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E01F4" w14:textId="77777777" w:rsidR="00920E6F" w:rsidRPr="00EF19BD" w:rsidRDefault="00920E6F" w:rsidP="00920E6F">
      <w:pPr>
        <w:pStyle w:val="Heading1"/>
        <w:pBdr>
          <w:bottom w:val="single" w:sz="4" w:space="1" w:color="auto"/>
        </w:pBdr>
        <w:jc w:val="both"/>
        <w:rPr>
          <w:color w:val="0F1D56"/>
        </w:rPr>
      </w:pPr>
      <w:r>
        <w:rPr>
          <w:color w:val="0F1D56"/>
        </w:rPr>
        <w:t xml:space="preserve">Annual General Assembly </w:t>
      </w:r>
      <w:r w:rsidRPr="00EF19BD">
        <w:rPr>
          <w:color w:val="0F1D56"/>
        </w:rPr>
        <w:tab/>
        <w:t xml:space="preserve"> </w:t>
      </w:r>
      <w:r w:rsidRPr="00EF19BD">
        <w:rPr>
          <w:color w:val="0F1D56"/>
        </w:rPr>
        <w:br/>
      </w:r>
      <w:r>
        <w:rPr>
          <w:color w:val="0F1D56"/>
        </w:rPr>
        <w:t>October 14th</w:t>
      </w:r>
      <w:r w:rsidRPr="00EF19BD">
        <w:rPr>
          <w:color w:val="0F1D56"/>
        </w:rPr>
        <w:t>, 2020 1</w:t>
      </w:r>
      <w:r>
        <w:rPr>
          <w:color w:val="0F1D56"/>
        </w:rPr>
        <w:t>5</w:t>
      </w:r>
      <w:r w:rsidRPr="00EF19BD">
        <w:rPr>
          <w:color w:val="0F1D56"/>
        </w:rPr>
        <w:t>:</w:t>
      </w:r>
      <w:r>
        <w:rPr>
          <w:color w:val="0F1D56"/>
        </w:rPr>
        <w:t>3</w:t>
      </w:r>
      <w:r w:rsidRPr="00EF19BD">
        <w:rPr>
          <w:color w:val="0F1D56"/>
        </w:rPr>
        <w:t>0 – 1</w:t>
      </w:r>
      <w:r>
        <w:rPr>
          <w:color w:val="0F1D56"/>
        </w:rPr>
        <w:t xml:space="preserve">6:52 (via </w:t>
      </w:r>
      <w:proofErr w:type="spellStart"/>
      <w:r>
        <w:rPr>
          <w:color w:val="0F1D56"/>
        </w:rPr>
        <w:t>Webex</w:t>
      </w:r>
      <w:proofErr w:type="spellEnd"/>
      <w:r>
        <w:rPr>
          <w:color w:val="0F1D56"/>
        </w:rPr>
        <w:t>)</w:t>
      </w:r>
    </w:p>
    <w:p w14:paraId="2D25BB61" w14:textId="473A5C59" w:rsidR="002072CA" w:rsidRDefault="002072CA">
      <w:pPr>
        <w:rPr>
          <w:lang w:val="en-US"/>
        </w:rPr>
      </w:pPr>
    </w:p>
    <w:p w14:paraId="02F9F6F3" w14:textId="77777777" w:rsidR="00920E6F" w:rsidRPr="00697F74" w:rsidRDefault="00920E6F" w:rsidP="00920E6F">
      <w:pPr>
        <w:spacing w:after="0" w:line="240" w:lineRule="auto"/>
        <w:jc w:val="both"/>
        <w:rPr>
          <w:rFonts w:cstheme="minorHAnsi"/>
          <w:sz w:val="24"/>
          <w:szCs w:val="24"/>
          <w:lang w:val="en-US"/>
        </w:rPr>
      </w:pPr>
      <w:r w:rsidRPr="00D27E96">
        <w:rPr>
          <w:rFonts w:cstheme="minorHAnsi"/>
          <w:sz w:val="24"/>
          <w:szCs w:val="24"/>
          <w:lang w:val="en-US"/>
        </w:rPr>
        <w:t xml:space="preserve">Ordinary Members: </w:t>
      </w:r>
    </w:p>
    <w:p w14:paraId="4A836A5F" w14:textId="77777777" w:rsidR="00920E6F" w:rsidRPr="00697F74" w:rsidRDefault="00920E6F" w:rsidP="00920E6F">
      <w:pPr>
        <w:spacing w:after="0" w:line="240" w:lineRule="auto"/>
        <w:jc w:val="both"/>
        <w:rPr>
          <w:rFonts w:cstheme="minorHAnsi"/>
          <w:sz w:val="24"/>
          <w:szCs w:val="24"/>
          <w:lang w:val="en-US"/>
        </w:rPr>
      </w:pPr>
    </w:p>
    <w:p w14:paraId="2E948ACB" w14:textId="77777777" w:rsidR="00920E6F" w:rsidRPr="00697F74" w:rsidRDefault="00920E6F" w:rsidP="00920E6F">
      <w:pPr>
        <w:pStyle w:val="ListParagraph"/>
        <w:numPr>
          <w:ilvl w:val="0"/>
          <w:numId w:val="1"/>
        </w:numPr>
        <w:spacing w:after="0" w:line="240" w:lineRule="auto"/>
        <w:jc w:val="both"/>
        <w:rPr>
          <w:rFonts w:cstheme="minorHAnsi"/>
          <w:sz w:val="24"/>
          <w:szCs w:val="24"/>
          <w:lang w:val="de-CH"/>
        </w:rPr>
      </w:pPr>
      <w:r w:rsidRPr="00697F74">
        <w:rPr>
          <w:rFonts w:cstheme="minorHAnsi"/>
          <w:sz w:val="24"/>
          <w:szCs w:val="24"/>
          <w:lang w:val="de-CH"/>
        </w:rPr>
        <w:t xml:space="preserve">AAA - Herta </w:t>
      </w:r>
      <w:proofErr w:type="spellStart"/>
      <w:r w:rsidRPr="00697F74">
        <w:rPr>
          <w:rFonts w:cstheme="minorHAnsi"/>
          <w:sz w:val="24"/>
          <w:szCs w:val="24"/>
          <w:lang w:val="de-CH"/>
        </w:rPr>
        <w:t>Kaschitz-Wüstenhagen</w:t>
      </w:r>
      <w:proofErr w:type="spellEnd"/>
    </w:p>
    <w:p w14:paraId="139D54C8" w14:textId="77777777" w:rsidR="00920E6F" w:rsidRPr="00697F74" w:rsidRDefault="00920E6F" w:rsidP="00920E6F">
      <w:pPr>
        <w:pStyle w:val="ListParagraph"/>
        <w:numPr>
          <w:ilvl w:val="0"/>
          <w:numId w:val="1"/>
        </w:numPr>
        <w:spacing w:after="0" w:line="240" w:lineRule="auto"/>
        <w:jc w:val="both"/>
        <w:rPr>
          <w:rFonts w:cstheme="minorHAnsi"/>
          <w:sz w:val="24"/>
          <w:szCs w:val="24"/>
          <w:lang w:val="de-CH"/>
        </w:rPr>
      </w:pPr>
      <w:r w:rsidRPr="00697F74">
        <w:rPr>
          <w:rFonts w:cstheme="minorHAnsi"/>
          <w:sz w:val="24"/>
          <w:szCs w:val="24"/>
          <w:lang w:val="de-CH"/>
        </w:rPr>
        <w:t xml:space="preserve">ACJS - Philip Reichel </w:t>
      </w:r>
    </w:p>
    <w:p w14:paraId="15CA37A1" w14:textId="77777777" w:rsidR="00920E6F" w:rsidRPr="00697F74" w:rsidRDefault="00920E6F" w:rsidP="00920E6F">
      <w:pPr>
        <w:pStyle w:val="ListParagraph"/>
        <w:numPr>
          <w:ilvl w:val="0"/>
          <w:numId w:val="1"/>
        </w:numPr>
        <w:spacing w:after="0" w:line="240" w:lineRule="auto"/>
        <w:jc w:val="both"/>
        <w:rPr>
          <w:rFonts w:cstheme="minorHAnsi"/>
          <w:sz w:val="24"/>
          <w:szCs w:val="24"/>
          <w:lang w:val="en-US"/>
        </w:rPr>
      </w:pPr>
      <w:r w:rsidRPr="00697F74">
        <w:rPr>
          <w:rFonts w:cstheme="minorHAnsi"/>
          <w:sz w:val="24"/>
          <w:szCs w:val="24"/>
          <w:lang w:val="en-US"/>
        </w:rPr>
        <w:t xml:space="preserve">ACPF - Jolanta Redo </w:t>
      </w:r>
    </w:p>
    <w:p w14:paraId="09C4CD18" w14:textId="77777777" w:rsidR="00920E6F" w:rsidRPr="00697F74" w:rsidRDefault="00920E6F" w:rsidP="00920E6F">
      <w:pPr>
        <w:pStyle w:val="ListParagraph"/>
        <w:numPr>
          <w:ilvl w:val="0"/>
          <w:numId w:val="1"/>
        </w:numPr>
        <w:spacing w:after="0" w:line="240" w:lineRule="auto"/>
        <w:jc w:val="both"/>
        <w:rPr>
          <w:rFonts w:cstheme="minorHAnsi"/>
          <w:sz w:val="24"/>
          <w:szCs w:val="24"/>
          <w:lang w:val="en-US"/>
        </w:rPr>
      </w:pPr>
      <w:r w:rsidRPr="00697F74">
        <w:rPr>
          <w:rFonts w:cstheme="minorHAnsi"/>
          <w:sz w:val="24"/>
          <w:szCs w:val="24"/>
          <w:lang w:val="en-US"/>
        </w:rPr>
        <w:t xml:space="preserve">CNRG - Farai </w:t>
      </w:r>
      <w:proofErr w:type="spellStart"/>
      <w:r w:rsidRPr="00697F74">
        <w:rPr>
          <w:rFonts w:cstheme="minorHAnsi"/>
          <w:sz w:val="24"/>
          <w:szCs w:val="24"/>
          <w:lang w:val="en-US"/>
        </w:rPr>
        <w:t>Maguwu</w:t>
      </w:r>
      <w:proofErr w:type="spellEnd"/>
    </w:p>
    <w:p w14:paraId="5DFCCEA2" w14:textId="77777777" w:rsidR="00920E6F" w:rsidRDefault="00920E6F" w:rsidP="00920E6F">
      <w:pPr>
        <w:pStyle w:val="ListParagraph"/>
        <w:numPr>
          <w:ilvl w:val="0"/>
          <w:numId w:val="1"/>
        </w:numPr>
        <w:spacing w:after="0" w:line="240" w:lineRule="auto"/>
        <w:jc w:val="both"/>
        <w:rPr>
          <w:rFonts w:cstheme="minorHAnsi"/>
          <w:sz w:val="24"/>
          <w:szCs w:val="24"/>
          <w:lang w:val="en-US"/>
        </w:rPr>
      </w:pPr>
      <w:r w:rsidRPr="001F1D5D">
        <w:rPr>
          <w:rFonts w:cstheme="minorHAnsi"/>
          <w:sz w:val="24"/>
          <w:szCs w:val="24"/>
          <w:lang w:val="en-US"/>
        </w:rPr>
        <w:t xml:space="preserve">Congregation of Our Lady of Charity of the Good Shepherd - </w:t>
      </w:r>
      <w:proofErr w:type="spellStart"/>
      <w:r w:rsidRPr="001F1D5D">
        <w:rPr>
          <w:rFonts w:cstheme="minorHAnsi"/>
          <w:sz w:val="24"/>
          <w:szCs w:val="24"/>
          <w:lang w:val="en-US"/>
        </w:rPr>
        <w:t>Mirjam</w:t>
      </w:r>
      <w:proofErr w:type="spellEnd"/>
      <w:r w:rsidRPr="001F1D5D">
        <w:rPr>
          <w:rFonts w:cstheme="minorHAnsi"/>
          <w:sz w:val="24"/>
          <w:szCs w:val="24"/>
          <w:lang w:val="en-US"/>
        </w:rPr>
        <w:t xml:space="preserve"> </w:t>
      </w:r>
      <w:proofErr w:type="spellStart"/>
      <w:r w:rsidRPr="001F1D5D">
        <w:rPr>
          <w:rFonts w:cstheme="minorHAnsi"/>
          <w:sz w:val="24"/>
          <w:szCs w:val="24"/>
          <w:lang w:val="en-US"/>
        </w:rPr>
        <w:t>Beike</w:t>
      </w:r>
      <w:proofErr w:type="spellEnd"/>
      <w:r>
        <w:rPr>
          <w:rFonts w:cstheme="minorHAnsi"/>
          <w:sz w:val="24"/>
          <w:szCs w:val="24"/>
          <w:lang w:val="en-US"/>
        </w:rPr>
        <w:t xml:space="preserve"> and</w:t>
      </w:r>
      <w:r w:rsidRPr="001D561C">
        <w:rPr>
          <w:rFonts w:cstheme="minorHAnsi"/>
          <w:sz w:val="24"/>
          <w:szCs w:val="24"/>
          <w:lang w:val="en-US"/>
        </w:rPr>
        <w:t xml:space="preserve"> Winifred Doherty</w:t>
      </w:r>
    </w:p>
    <w:p w14:paraId="4690108A" w14:textId="77777777" w:rsidR="00920E6F" w:rsidRPr="001D561C" w:rsidRDefault="00920E6F" w:rsidP="00920E6F">
      <w:pPr>
        <w:pStyle w:val="ListParagraph"/>
        <w:numPr>
          <w:ilvl w:val="0"/>
          <w:numId w:val="1"/>
        </w:numPr>
        <w:spacing w:after="0" w:line="240" w:lineRule="auto"/>
        <w:jc w:val="both"/>
        <w:rPr>
          <w:rFonts w:cstheme="minorHAnsi"/>
          <w:sz w:val="24"/>
          <w:szCs w:val="24"/>
          <w:lang w:val="en-US"/>
        </w:rPr>
      </w:pPr>
      <w:r>
        <w:rPr>
          <w:rFonts w:cstheme="minorHAnsi"/>
          <w:sz w:val="24"/>
          <w:szCs w:val="24"/>
          <w:lang w:val="en-US"/>
        </w:rPr>
        <w:t>CROSS – Christian Ponti</w:t>
      </w:r>
    </w:p>
    <w:p w14:paraId="1FD7695C" w14:textId="77777777" w:rsidR="00920E6F" w:rsidRPr="00697F74" w:rsidRDefault="00920E6F" w:rsidP="00920E6F">
      <w:pPr>
        <w:pStyle w:val="ListParagraph"/>
        <w:numPr>
          <w:ilvl w:val="0"/>
          <w:numId w:val="1"/>
        </w:numPr>
        <w:spacing w:after="0" w:line="240" w:lineRule="auto"/>
        <w:jc w:val="both"/>
        <w:rPr>
          <w:rFonts w:cstheme="minorHAnsi"/>
          <w:sz w:val="24"/>
          <w:szCs w:val="24"/>
          <w:lang w:val="de-CH"/>
        </w:rPr>
      </w:pPr>
      <w:r w:rsidRPr="00697F74">
        <w:rPr>
          <w:rFonts w:cstheme="minorHAnsi"/>
          <w:sz w:val="24"/>
          <w:szCs w:val="24"/>
          <w:lang w:val="de-CH"/>
        </w:rPr>
        <w:t>CWOB - Jay Albanese</w:t>
      </w:r>
    </w:p>
    <w:p w14:paraId="25F19F21" w14:textId="70675726" w:rsidR="00920E6F" w:rsidRPr="00F43F80" w:rsidRDefault="00920E6F" w:rsidP="00920E6F">
      <w:pPr>
        <w:pStyle w:val="ListParagraph"/>
        <w:numPr>
          <w:ilvl w:val="0"/>
          <w:numId w:val="1"/>
        </w:numPr>
        <w:spacing w:after="0" w:line="240" w:lineRule="auto"/>
        <w:jc w:val="both"/>
        <w:rPr>
          <w:rFonts w:cstheme="minorHAnsi"/>
          <w:sz w:val="24"/>
          <w:szCs w:val="24"/>
          <w:lang w:val="en-US"/>
        </w:rPr>
      </w:pPr>
      <w:r w:rsidRPr="00697F74">
        <w:rPr>
          <w:rFonts w:cstheme="minorHAnsi"/>
          <w:sz w:val="24"/>
          <w:szCs w:val="24"/>
          <w:lang w:val="de-CH"/>
        </w:rPr>
        <w:t>DJP - Tob</w:t>
      </w:r>
      <w:r>
        <w:rPr>
          <w:rFonts w:cstheme="minorHAnsi"/>
          <w:sz w:val="24"/>
          <w:szCs w:val="24"/>
          <w:lang w:val="de-CH"/>
        </w:rPr>
        <w:t>i</w:t>
      </w:r>
      <w:r w:rsidRPr="00697F74">
        <w:rPr>
          <w:rFonts w:cstheme="minorHAnsi"/>
          <w:sz w:val="24"/>
          <w:szCs w:val="24"/>
          <w:lang w:val="de-CH"/>
        </w:rPr>
        <w:t xml:space="preserve">as Krachler </w:t>
      </w:r>
    </w:p>
    <w:p w14:paraId="41726B03" w14:textId="77777777" w:rsidR="00920E6F" w:rsidRPr="00697F74" w:rsidRDefault="00920E6F" w:rsidP="00920E6F">
      <w:pPr>
        <w:pStyle w:val="ListParagraph"/>
        <w:numPr>
          <w:ilvl w:val="0"/>
          <w:numId w:val="1"/>
        </w:numPr>
        <w:spacing w:after="0" w:line="240" w:lineRule="auto"/>
        <w:jc w:val="both"/>
        <w:rPr>
          <w:rFonts w:cstheme="minorHAnsi"/>
          <w:sz w:val="24"/>
          <w:szCs w:val="24"/>
          <w:lang w:val="en-US"/>
        </w:rPr>
      </w:pPr>
      <w:r>
        <w:rPr>
          <w:rFonts w:cstheme="minorHAnsi"/>
          <w:sz w:val="24"/>
          <w:szCs w:val="24"/>
          <w:lang w:val="de-CH"/>
        </w:rPr>
        <w:t>EPDV – Nicole Gallego</w:t>
      </w:r>
    </w:p>
    <w:p w14:paraId="5D802A81" w14:textId="77777777" w:rsidR="00920E6F" w:rsidRPr="00F43F80" w:rsidRDefault="00920E6F" w:rsidP="00920E6F">
      <w:pPr>
        <w:pStyle w:val="ListParagraph"/>
        <w:numPr>
          <w:ilvl w:val="0"/>
          <w:numId w:val="1"/>
        </w:numPr>
        <w:spacing w:after="0" w:line="240" w:lineRule="auto"/>
        <w:jc w:val="both"/>
        <w:rPr>
          <w:rFonts w:cstheme="minorHAnsi"/>
          <w:sz w:val="24"/>
          <w:szCs w:val="24"/>
          <w:lang w:val="en-US"/>
        </w:rPr>
      </w:pPr>
      <w:r w:rsidRPr="00697F74">
        <w:rPr>
          <w:rFonts w:cstheme="minorHAnsi"/>
          <w:sz w:val="24"/>
          <w:szCs w:val="24"/>
          <w:lang w:val="en-US"/>
        </w:rPr>
        <w:t>GI TOC - Ian Tennant</w:t>
      </w:r>
      <w:r>
        <w:rPr>
          <w:rFonts w:cstheme="minorHAnsi"/>
          <w:sz w:val="24"/>
          <w:szCs w:val="24"/>
          <w:lang w:val="en-US"/>
        </w:rPr>
        <w:t xml:space="preserve"> and </w:t>
      </w:r>
      <w:r w:rsidRPr="00697F74">
        <w:rPr>
          <w:rFonts w:cstheme="minorHAnsi"/>
          <w:sz w:val="24"/>
          <w:szCs w:val="24"/>
          <w:lang w:val="en-US"/>
        </w:rPr>
        <w:t>Mariana Mora Gomez</w:t>
      </w:r>
    </w:p>
    <w:p w14:paraId="18EB7D98" w14:textId="77777777" w:rsidR="00920E6F" w:rsidRPr="00697F74" w:rsidRDefault="00920E6F" w:rsidP="00920E6F">
      <w:pPr>
        <w:pStyle w:val="ListParagraph"/>
        <w:numPr>
          <w:ilvl w:val="0"/>
          <w:numId w:val="1"/>
        </w:numPr>
        <w:spacing w:after="0" w:line="240" w:lineRule="auto"/>
        <w:jc w:val="both"/>
        <w:rPr>
          <w:rFonts w:cstheme="minorHAnsi"/>
          <w:sz w:val="24"/>
          <w:szCs w:val="24"/>
          <w:lang w:val="de-CH"/>
        </w:rPr>
      </w:pPr>
      <w:r w:rsidRPr="00697F74">
        <w:rPr>
          <w:rFonts w:cstheme="minorHAnsi"/>
          <w:sz w:val="24"/>
          <w:szCs w:val="24"/>
          <w:lang w:val="de-CH"/>
        </w:rPr>
        <w:t>IAAI - Michael Platzer</w:t>
      </w:r>
    </w:p>
    <w:p w14:paraId="1D3DE4D2" w14:textId="77777777" w:rsidR="00920E6F" w:rsidRPr="00697F74" w:rsidRDefault="00920E6F" w:rsidP="00920E6F">
      <w:pPr>
        <w:pStyle w:val="ListParagraph"/>
        <w:numPr>
          <w:ilvl w:val="0"/>
          <w:numId w:val="1"/>
        </w:numPr>
        <w:spacing w:after="0" w:line="240" w:lineRule="auto"/>
        <w:jc w:val="both"/>
        <w:rPr>
          <w:rFonts w:cstheme="minorHAnsi"/>
          <w:sz w:val="24"/>
          <w:szCs w:val="24"/>
          <w:lang w:val="de-CH"/>
        </w:rPr>
      </w:pPr>
      <w:r w:rsidRPr="00697F74">
        <w:rPr>
          <w:rFonts w:cstheme="minorHAnsi"/>
          <w:sz w:val="24"/>
          <w:szCs w:val="24"/>
          <w:lang w:val="de-CH"/>
        </w:rPr>
        <w:t xml:space="preserve">IADL - Evelyn </w:t>
      </w:r>
      <w:proofErr w:type="spellStart"/>
      <w:r w:rsidRPr="00697F74">
        <w:rPr>
          <w:rFonts w:cstheme="minorHAnsi"/>
          <w:sz w:val="24"/>
          <w:szCs w:val="24"/>
          <w:lang w:val="de-CH"/>
        </w:rPr>
        <w:t>Dürmayer</w:t>
      </w:r>
      <w:proofErr w:type="spellEnd"/>
    </w:p>
    <w:p w14:paraId="6A801365" w14:textId="77777777" w:rsidR="00920E6F" w:rsidRPr="00697F74" w:rsidRDefault="00920E6F" w:rsidP="00920E6F">
      <w:pPr>
        <w:pStyle w:val="ListParagraph"/>
        <w:numPr>
          <w:ilvl w:val="0"/>
          <w:numId w:val="1"/>
        </w:numPr>
        <w:spacing w:after="0" w:line="240" w:lineRule="auto"/>
        <w:jc w:val="both"/>
        <w:rPr>
          <w:rFonts w:cstheme="minorHAnsi"/>
          <w:sz w:val="24"/>
          <w:szCs w:val="24"/>
          <w:lang w:val="de-CH"/>
        </w:rPr>
      </w:pPr>
      <w:r w:rsidRPr="00697F74">
        <w:rPr>
          <w:rFonts w:cstheme="minorHAnsi"/>
          <w:sz w:val="24"/>
          <w:szCs w:val="24"/>
          <w:lang w:val="de-CH"/>
        </w:rPr>
        <w:t xml:space="preserve">IBVM - Cecilia </w:t>
      </w:r>
      <w:proofErr w:type="spellStart"/>
      <w:r w:rsidRPr="00697F74">
        <w:rPr>
          <w:rFonts w:cstheme="minorHAnsi"/>
          <w:sz w:val="24"/>
          <w:szCs w:val="24"/>
          <w:lang w:val="de-CH"/>
        </w:rPr>
        <w:t>O’Dwyer</w:t>
      </w:r>
      <w:proofErr w:type="spellEnd"/>
    </w:p>
    <w:p w14:paraId="4E74F1FE" w14:textId="77777777" w:rsidR="00920E6F" w:rsidRPr="00697F74" w:rsidRDefault="00920E6F" w:rsidP="00920E6F">
      <w:pPr>
        <w:pStyle w:val="ListParagraph"/>
        <w:numPr>
          <w:ilvl w:val="0"/>
          <w:numId w:val="1"/>
        </w:numPr>
        <w:spacing w:after="0" w:line="240" w:lineRule="auto"/>
        <w:jc w:val="both"/>
        <w:rPr>
          <w:rFonts w:cstheme="minorHAnsi"/>
          <w:sz w:val="24"/>
          <w:szCs w:val="24"/>
          <w:lang w:val="en-US"/>
        </w:rPr>
      </w:pPr>
      <w:r w:rsidRPr="00697F74">
        <w:rPr>
          <w:rFonts w:cstheme="minorHAnsi"/>
          <w:sz w:val="24"/>
          <w:szCs w:val="24"/>
          <w:lang w:val="de-CH"/>
        </w:rPr>
        <w:t>IDPC - Adria Cots Fernandez</w:t>
      </w:r>
    </w:p>
    <w:p w14:paraId="7774711D" w14:textId="77777777" w:rsidR="00920E6F" w:rsidRPr="00697F74" w:rsidRDefault="00920E6F" w:rsidP="00920E6F">
      <w:pPr>
        <w:pStyle w:val="ListParagraph"/>
        <w:numPr>
          <w:ilvl w:val="0"/>
          <w:numId w:val="1"/>
        </w:numPr>
        <w:spacing w:after="0" w:line="240" w:lineRule="auto"/>
        <w:jc w:val="both"/>
        <w:rPr>
          <w:rFonts w:cstheme="minorHAnsi"/>
          <w:sz w:val="24"/>
          <w:szCs w:val="24"/>
          <w:lang w:val="en-US"/>
        </w:rPr>
      </w:pPr>
      <w:r w:rsidRPr="00697F74">
        <w:rPr>
          <w:rFonts w:cstheme="minorHAnsi"/>
          <w:sz w:val="24"/>
          <w:szCs w:val="24"/>
          <w:lang w:val="en-US"/>
        </w:rPr>
        <w:t xml:space="preserve">IFBPW - Marlene </w:t>
      </w:r>
      <w:proofErr w:type="spellStart"/>
      <w:r w:rsidRPr="00697F74">
        <w:rPr>
          <w:rFonts w:cstheme="minorHAnsi"/>
          <w:sz w:val="24"/>
          <w:szCs w:val="24"/>
          <w:lang w:val="en-US"/>
        </w:rPr>
        <w:t>Parenzan</w:t>
      </w:r>
      <w:proofErr w:type="spellEnd"/>
    </w:p>
    <w:p w14:paraId="49246F8E" w14:textId="3E0567AE" w:rsidR="00920E6F" w:rsidRPr="00697F74" w:rsidRDefault="00920E6F" w:rsidP="00920E6F">
      <w:pPr>
        <w:pStyle w:val="ListParagraph"/>
        <w:numPr>
          <w:ilvl w:val="0"/>
          <w:numId w:val="1"/>
        </w:numPr>
        <w:spacing w:after="0" w:line="240" w:lineRule="auto"/>
        <w:jc w:val="both"/>
        <w:rPr>
          <w:rFonts w:cstheme="minorHAnsi"/>
          <w:sz w:val="24"/>
          <w:szCs w:val="24"/>
          <w:lang w:val="en-US"/>
        </w:rPr>
      </w:pPr>
      <w:r w:rsidRPr="00697F74">
        <w:rPr>
          <w:rFonts w:cstheme="minorHAnsi"/>
          <w:sz w:val="24"/>
          <w:szCs w:val="24"/>
          <w:lang w:val="en-US"/>
        </w:rPr>
        <w:t>IFNGO - Tob</w:t>
      </w:r>
      <w:r>
        <w:rPr>
          <w:rFonts w:cstheme="minorHAnsi"/>
          <w:sz w:val="24"/>
          <w:szCs w:val="24"/>
          <w:lang w:val="en-US"/>
        </w:rPr>
        <w:t>i</w:t>
      </w:r>
      <w:r w:rsidRPr="00697F74">
        <w:rPr>
          <w:rFonts w:cstheme="minorHAnsi"/>
          <w:sz w:val="24"/>
          <w:szCs w:val="24"/>
          <w:lang w:val="en-US"/>
        </w:rPr>
        <w:t>as Krachler</w:t>
      </w:r>
      <w:r>
        <w:rPr>
          <w:rFonts w:cstheme="minorHAnsi"/>
          <w:sz w:val="24"/>
          <w:szCs w:val="24"/>
          <w:lang w:val="en-US"/>
        </w:rPr>
        <w:t xml:space="preserve"> </w:t>
      </w:r>
    </w:p>
    <w:p w14:paraId="15D8648B" w14:textId="77777777" w:rsidR="00920E6F" w:rsidRPr="00697F74" w:rsidRDefault="00920E6F" w:rsidP="00920E6F">
      <w:pPr>
        <w:pStyle w:val="ListParagraph"/>
        <w:numPr>
          <w:ilvl w:val="0"/>
          <w:numId w:val="1"/>
        </w:numPr>
        <w:spacing w:after="0" w:line="240" w:lineRule="auto"/>
        <w:jc w:val="both"/>
        <w:rPr>
          <w:rFonts w:cstheme="minorHAnsi"/>
          <w:sz w:val="24"/>
          <w:szCs w:val="24"/>
          <w:lang w:val="en-US"/>
        </w:rPr>
      </w:pPr>
      <w:r w:rsidRPr="00697F74">
        <w:rPr>
          <w:rFonts w:cstheme="minorHAnsi"/>
          <w:sz w:val="24"/>
          <w:szCs w:val="24"/>
          <w:lang w:val="en-US"/>
        </w:rPr>
        <w:t xml:space="preserve">OFAP - Anna Alvazzi del Frate </w:t>
      </w:r>
    </w:p>
    <w:p w14:paraId="76BFBEA2" w14:textId="1B8A6CD2" w:rsidR="00920E6F" w:rsidRPr="00920E6F" w:rsidRDefault="00920E6F" w:rsidP="00920E6F">
      <w:pPr>
        <w:pStyle w:val="ListParagraph"/>
        <w:numPr>
          <w:ilvl w:val="0"/>
          <w:numId w:val="1"/>
        </w:numPr>
        <w:spacing w:after="0" w:line="240" w:lineRule="auto"/>
        <w:jc w:val="both"/>
        <w:rPr>
          <w:rFonts w:cstheme="minorHAnsi"/>
          <w:sz w:val="24"/>
          <w:szCs w:val="24"/>
          <w:lang w:val="en-US"/>
        </w:rPr>
      </w:pPr>
      <w:r w:rsidRPr="00697F74">
        <w:rPr>
          <w:rFonts w:cstheme="minorHAnsi"/>
          <w:sz w:val="24"/>
          <w:szCs w:val="24"/>
          <w:lang w:val="en-US"/>
        </w:rPr>
        <w:t xml:space="preserve">PIPS - Tariq </w:t>
      </w:r>
      <w:proofErr w:type="spellStart"/>
      <w:r w:rsidRPr="00697F74">
        <w:rPr>
          <w:rFonts w:cstheme="minorHAnsi"/>
          <w:sz w:val="24"/>
          <w:szCs w:val="24"/>
          <w:lang w:val="en-US"/>
        </w:rPr>
        <w:t>Khosa</w:t>
      </w:r>
      <w:proofErr w:type="spellEnd"/>
    </w:p>
    <w:p w14:paraId="35013EBE" w14:textId="77777777" w:rsidR="00920E6F" w:rsidRPr="001D561C" w:rsidRDefault="00920E6F" w:rsidP="00920E6F">
      <w:pPr>
        <w:pStyle w:val="ListParagraph"/>
        <w:numPr>
          <w:ilvl w:val="0"/>
          <w:numId w:val="1"/>
        </w:numPr>
        <w:spacing w:after="0" w:line="240" w:lineRule="auto"/>
        <w:jc w:val="both"/>
        <w:rPr>
          <w:rFonts w:cstheme="minorHAnsi"/>
          <w:sz w:val="24"/>
          <w:szCs w:val="24"/>
          <w:lang w:val="en-US"/>
        </w:rPr>
      </w:pPr>
      <w:r w:rsidRPr="001D561C">
        <w:rPr>
          <w:rFonts w:cstheme="minorHAnsi"/>
          <w:sz w:val="24"/>
          <w:szCs w:val="24"/>
          <w:lang w:val="en-US"/>
        </w:rPr>
        <w:t>RAPHA Int. - David Peters</w:t>
      </w:r>
      <w:r>
        <w:rPr>
          <w:rFonts w:cstheme="minorHAnsi"/>
          <w:sz w:val="24"/>
          <w:szCs w:val="24"/>
          <w:lang w:val="en-US"/>
        </w:rPr>
        <w:t xml:space="preserve"> and</w:t>
      </w:r>
      <w:r w:rsidRPr="001D561C">
        <w:rPr>
          <w:rFonts w:cstheme="minorHAnsi"/>
          <w:sz w:val="24"/>
          <w:szCs w:val="24"/>
          <w:lang w:val="en-US"/>
        </w:rPr>
        <w:t xml:space="preserve"> Gerson </w:t>
      </w:r>
      <w:proofErr w:type="spellStart"/>
      <w:r w:rsidRPr="001D561C">
        <w:rPr>
          <w:rFonts w:cstheme="minorHAnsi"/>
          <w:sz w:val="24"/>
          <w:szCs w:val="24"/>
          <w:lang w:val="en-US"/>
        </w:rPr>
        <w:t>Nozea</w:t>
      </w:r>
      <w:proofErr w:type="spellEnd"/>
    </w:p>
    <w:p w14:paraId="0BD0DC76" w14:textId="77777777" w:rsidR="00920E6F" w:rsidRPr="00697F74" w:rsidRDefault="00920E6F" w:rsidP="00920E6F">
      <w:pPr>
        <w:pStyle w:val="ListParagraph"/>
        <w:numPr>
          <w:ilvl w:val="0"/>
          <w:numId w:val="1"/>
        </w:numPr>
        <w:spacing w:after="0" w:line="240" w:lineRule="auto"/>
        <w:jc w:val="both"/>
        <w:rPr>
          <w:rFonts w:cstheme="minorHAnsi"/>
          <w:sz w:val="24"/>
          <w:szCs w:val="24"/>
          <w:lang w:val="en-US"/>
        </w:rPr>
      </w:pPr>
      <w:r w:rsidRPr="00697F74">
        <w:rPr>
          <w:rFonts w:cstheme="minorHAnsi"/>
          <w:sz w:val="24"/>
          <w:szCs w:val="24"/>
          <w:lang w:val="en-US"/>
        </w:rPr>
        <w:t xml:space="preserve">UNSA Vienna - </w:t>
      </w:r>
      <w:proofErr w:type="spellStart"/>
      <w:r w:rsidRPr="00697F74">
        <w:rPr>
          <w:rFonts w:cstheme="minorHAnsi"/>
          <w:sz w:val="24"/>
          <w:szCs w:val="24"/>
          <w:lang w:val="en-US"/>
        </w:rPr>
        <w:t>Ourania</w:t>
      </w:r>
      <w:proofErr w:type="spellEnd"/>
      <w:r w:rsidRPr="00697F74">
        <w:rPr>
          <w:rFonts w:cstheme="minorHAnsi"/>
          <w:sz w:val="24"/>
          <w:szCs w:val="24"/>
          <w:lang w:val="en-US"/>
        </w:rPr>
        <w:t xml:space="preserve"> </w:t>
      </w:r>
      <w:proofErr w:type="spellStart"/>
      <w:r w:rsidRPr="00697F74">
        <w:rPr>
          <w:rFonts w:cstheme="minorHAnsi"/>
          <w:sz w:val="24"/>
          <w:szCs w:val="24"/>
          <w:lang w:val="en-US"/>
        </w:rPr>
        <w:t>Roditi</w:t>
      </w:r>
      <w:proofErr w:type="spellEnd"/>
    </w:p>
    <w:p w14:paraId="66A661BF" w14:textId="77777777" w:rsidR="00920E6F" w:rsidRPr="001D561C" w:rsidRDefault="00920E6F" w:rsidP="00920E6F">
      <w:pPr>
        <w:pStyle w:val="ListParagraph"/>
        <w:numPr>
          <w:ilvl w:val="0"/>
          <w:numId w:val="1"/>
        </w:numPr>
        <w:spacing w:after="0" w:line="240" w:lineRule="auto"/>
        <w:jc w:val="both"/>
        <w:rPr>
          <w:rFonts w:cstheme="minorHAnsi"/>
          <w:sz w:val="24"/>
          <w:szCs w:val="24"/>
          <w:lang w:val="en-US"/>
        </w:rPr>
      </w:pPr>
      <w:r w:rsidRPr="001D561C">
        <w:rPr>
          <w:rFonts w:cstheme="minorHAnsi"/>
          <w:sz w:val="24"/>
          <w:szCs w:val="24"/>
          <w:lang w:val="en-US"/>
        </w:rPr>
        <w:t xml:space="preserve">WFWP - Maria </w:t>
      </w:r>
      <w:proofErr w:type="spellStart"/>
      <w:r w:rsidRPr="001D561C">
        <w:rPr>
          <w:rFonts w:cstheme="minorHAnsi"/>
          <w:sz w:val="24"/>
          <w:szCs w:val="24"/>
          <w:lang w:val="en-US"/>
        </w:rPr>
        <w:t>Riehl</w:t>
      </w:r>
      <w:proofErr w:type="spellEnd"/>
      <w:r>
        <w:rPr>
          <w:rFonts w:cstheme="minorHAnsi"/>
          <w:sz w:val="24"/>
          <w:szCs w:val="24"/>
          <w:lang w:val="en-US"/>
        </w:rPr>
        <w:t xml:space="preserve"> and</w:t>
      </w:r>
      <w:r w:rsidRPr="001D561C">
        <w:rPr>
          <w:rFonts w:cstheme="minorHAnsi"/>
          <w:sz w:val="24"/>
          <w:szCs w:val="24"/>
          <w:lang w:val="en-US"/>
        </w:rPr>
        <w:t xml:space="preserve"> Renate </w:t>
      </w:r>
      <w:proofErr w:type="spellStart"/>
      <w:r w:rsidRPr="001D561C">
        <w:rPr>
          <w:rFonts w:cstheme="minorHAnsi"/>
          <w:sz w:val="24"/>
          <w:szCs w:val="24"/>
          <w:lang w:val="en-US"/>
        </w:rPr>
        <w:t>Amesbauer</w:t>
      </w:r>
      <w:proofErr w:type="spellEnd"/>
    </w:p>
    <w:p w14:paraId="1800D626" w14:textId="77777777" w:rsidR="00920E6F" w:rsidRPr="00697F74" w:rsidRDefault="00920E6F" w:rsidP="00920E6F">
      <w:pPr>
        <w:pStyle w:val="ListParagraph"/>
        <w:numPr>
          <w:ilvl w:val="0"/>
          <w:numId w:val="1"/>
        </w:numPr>
        <w:spacing w:after="0" w:line="240" w:lineRule="auto"/>
        <w:jc w:val="both"/>
        <w:rPr>
          <w:rFonts w:cstheme="minorHAnsi"/>
          <w:sz w:val="24"/>
          <w:szCs w:val="24"/>
          <w:lang w:val="en-US"/>
        </w:rPr>
      </w:pPr>
      <w:r w:rsidRPr="00697F74">
        <w:rPr>
          <w:rFonts w:cstheme="minorHAnsi"/>
          <w:sz w:val="24"/>
          <w:szCs w:val="24"/>
          <w:lang w:val="en-US"/>
        </w:rPr>
        <w:t>WSV - Michael O’Connell</w:t>
      </w:r>
    </w:p>
    <w:p w14:paraId="732429A6" w14:textId="77777777" w:rsidR="00920E6F" w:rsidRPr="00697F74" w:rsidRDefault="00920E6F" w:rsidP="00920E6F">
      <w:pPr>
        <w:pStyle w:val="ListParagraph"/>
        <w:numPr>
          <w:ilvl w:val="0"/>
          <w:numId w:val="1"/>
        </w:numPr>
        <w:spacing w:after="0" w:line="240" w:lineRule="auto"/>
        <w:jc w:val="both"/>
        <w:rPr>
          <w:rFonts w:cstheme="minorHAnsi"/>
          <w:sz w:val="24"/>
          <w:szCs w:val="24"/>
          <w:lang w:val="en-US"/>
        </w:rPr>
      </w:pPr>
      <w:r w:rsidRPr="00697F74">
        <w:rPr>
          <w:rFonts w:cstheme="minorHAnsi"/>
          <w:sz w:val="24"/>
          <w:szCs w:val="24"/>
          <w:lang w:val="en-US"/>
        </w:rPr>
        <w:t>ZONTA Int - Ingeborg Geyer</w:t>
      </w:r>
    </w:p>
    <w:p w14:paraId="24F5950E" w14:textId="185D98E7" w:rsidR="00920E6F" w:rsidRDefault="00920E6F">
      <w:pPr>
        <w:rPr>
          <w:lang w:val="en-US"/>
        </w:rPr>
      </w:pPr>
    </w:p>
    <w:p w14:paraId="59BF819A" w14:textId="2346046D" w:rsidR="00920E6F" w:rsidRDefault="00920E6F" w:rsidP="00920E6F">
      <w:pPr>
        <w:spacing w:after="0" w:line="240" w:lineRule="auto"/>
        <w:jc w:val="both"/>
        <w:rPr>
          <w:rFonts w:cstheme="minorHAnsi"/>
          <w:sz w:val="24"/>
          <w:szCs w:val="24"/>
          <w:lang w:val="en-US"/>
        </w:rPr>
      </w:pPr>
      <w:r w:rsidRPr="00D27E96">
        <w:rPr>
          <w:rFonts w:cstheme="minorHAnsi"/>
          <w:sz w:val="24"/>
          <w:szCs w:val="24"/>
          <w:lang w:val="en-US"/>
        </w:rPr>
        <w:t xml:space="preserve">Individual Members: </w:t>
      </w:r>
      <w:r>
        <w:rPr>
          <w:rFonts w:cstheme="minorHAnsi"/>
          <w:sz w:val="24"/>
          <w:szCs w:val="24"/>
          <w:lang w:val="en-US"/>
        </w:rPr>
        <w:t xml:space="preserve">Yael </w:t>
      </w:r>
      <w:proofErr w:type="spellStart"/>
      <w:r>
        <w:rPr>
          <w:rFonts w:cstheme="minorHAnsi"/>
          <w:sz w:val="24"/>
          <w:szCs w:val="24"/>
          <w:lang w:val="en-US"/>
        </w:rPr>
        <w:t>Danieli</w:t>
      </w:r>
      <w:proofErr w:type="spellEnd"/>
      <w:r>
        <w:rPr>
          <w:rFonts w:cstheme="minorHAnsi"/>
          <w:sz w:val="24"/>
          <w:szCs w:val="24"/>
          <w:lang w:val="en-US"/>
        </w:rPr>
        <w:t xml:space="preserve">, </w:t>
      </w:r>
      <w:r w:rsidRPr="00D27E96">
        <w:rPr>
          <w:rFonts w:cstheme="minorHAnsi"/>
          <w:sz w:val="24"/>
          <w:szCs w:val="24"/>
          <w:lang w:val="en-US"/>
        </w:rPr>
        <w:t xml:space="preserve">Yasushi </w:t>
      </w:r>
      <w:proofErr w:type="spellStart"/>
      <w:r w:rsidRPr="00D27E96">
        <w:rPr>
          <w:rFonts w:cstheme="minorHAnsi"/>
          <w:sz w:val="24"/>
          <w:szCs w:val="24"/>
          <w:lang w:val="en-US"/>
        </w:rPr>
        <w:t>Higashizawa</w:t>
      </w:r>
      <w:proofErr w:type="spellEnd"/>
      <w:r w:rsidRPr="00D27E96">
        <w:rPr>
          <w:rFonts w:cstheme="minorHAnsi"/>
          <w:sz w:val="24"/>
          <w:szCs w:val="24"/>
          <w:lang w:val="en-US"/>
        </w:rPr>
        <w:t>,</w:t>
      </w:r>
      <w:r>
        <w:rPr>
          <w:rFonts w:cstheme="minorHAnsi"/>
          <w:sz w:val="24"/>
          <w:szCs w:val="24"/>
          <w:lang w:val="en-US"/>
        </w:rPr>
        <w:t xml:space="preserve"> Michael </w:t>
      </w:r>
      <w:proofErr w:type="spellStart"/>
      <w:r>
        <w:rPr>
          <w:rFonts w:cstheme="minorHAnsi"/>
          <w:sz w:val="24"/>
          <w:szCs w:val="24"/>
          <w:lang w:val="en-US"/>
        </w:rPr>
        <w:t>Jandl</w:t>
      </w:r>
      <w:proofErr w:type="spellEnd"/>
      <w:r>
        <w:rPr>
          <w:rFonts w:cstheme="minorHAnsi"/>
          <w:sz w:val="24"/>
          <w:szCs w:val="24"/>
          <w:lang w:val="en-US"/>
        </w:rPr>
        <w:t>, Linda McDonald,</w:t>
      </w:r>
      <w:r w:rsidRPr="00D27E96">
        <w:rPr>
          <w:rFonts w:cstheme="minorHAnsi"/>
          <w:sz w:val="24"/>
          <w:szCs w:val="24"/>
          <w:lang w:val="en-US"/>
        </w:rPr>
        <w:t xml:space="preserve"> Sarah Pirker</w:t>
      </w:r>
      <w:r>
        <w:rPr>
          <w:rFonts w:cstheme="minorHAnsi"/>
          <w:sz w:val="24"/>
          <w:szCs w:val="24"/>
          <w:lang w:val="en-US"/>
        </w:rPr>
        <w:t xml:space="preserve">, Jeanne </w:t>
      </w:r>
      <w:proofErr w:type="spellStart"/>
      <w:r>
        <w:rPr>
          <w:rFonts w:cstheme="minorHAnsi"/>
          <w:sz w:val="24"/>
          <w:szCs w:val="24"/>
          <w:lang w:val="en-US"/>
        </w:rPr>
        <w:t>Sarson</w:t>
      </w:r>
      <w:proofErr w:type="spellEnd"/>
      <w:r>
        <w:rPr>
          <w:rFonts w:cstheme="minorHAnsi"/>
          <w:sz w:val="24"/>
          <w:szCs w:val="24"/>
          <w:lang w:val="en-US"/>
        </w:rPr>
        <w:t xml:space="preserve">, Carlos </w:t>
      </w:r>
      <w:proofErr w:type="spellStart"/>
      <w:r>
        <w:rPr>
          <w:rFonts w:cstheme="minorHAnsi"/>
          <w:sz w:val="24"/>
          <w:szCs w:val="24"/>
          <w:lang w:val="en-US"/>
        </w:rPr>
        <w:t>Sesma</w:t>
      </w:r>
      <w:proofErr w:type="spellEnd"/>
      <w:r w:rsidR="00E92A9B">
        <w:rPr>
          <w:rFonts w:cstheme="minorHAnsi"/>
          <w:sz w:val="24"/>
          <w:szCs w:val="24"/>
          <w:lang w:val="en-US"/>
        </w:rPr>
        <w:t xml:space="preserve">, </w:t>
      </w:r>
      <w:r>
        <w:rPr>
          <w:rFonts w:cstheme="minorHAnsi"/>
          <w:sz w:val="24"/>
          <w:szCs w:val="24"/>
          <w:lang w:val="en-US"/>
        </w:rPr>
        <w:t xml:space="preserve">Alcon, Hiroyuki Yoshida, </w:t>
      </w:r>
      <w:proofErr w:type="spellStart"/>
      <w:r>
        <w:rPr>
          <w:rFonts w:cstheme="minorHAnsi"/>
          <w:sz w:val="24"/>
          <w:szCs w:val="24"/>
          <w:lang w:val="en-US"/>
        </w:rPr>
        <w:t>Ugi</w:t>
      </w:r>
      <w:proofErr w:type="spellEnd"/>
      <w:r>
        <w:rPr>
          <w:rFonts w:cstheme="minorHAnsi"/>
          <w:sz w:val="24"/>
          <w:szCs w:val="24"/>
          <w:lang w:val="en-US"/>
        </w:rPr>
        <w:t xml:space="preserve"> </w:t>
      </w:r>
      <w:proofErr w:type="spellStart"/>
      <w:r>
        <w:rPr>
          <w:rFonts w:cstheme="minorHAnsi"/>
          <w:sz w:val="24"/>
          <w:szCs w:val="24"/>
          <w:lang w:val="en-US"/>
        </w:rPr>
        <w:t>Zvekic</w:t>
      </w:r>
      <w:proofErr w:type="spellEnd"/>
      <w:r>
        <w:rPr>
          <w:rFonts w:cstheme="minorHAnsi"/>
          <w:sz w:val="24"/>
          <w:szCs w:val="24"/>
          <w:lang w:val="en-US"/>
        </w:rPr>
        <w:t>, Gary Hill</w:t>
      </w:r>
    </w:p>
    <w:p w14:paraId="108DE544" w14:textId="2EA12BF5" w:rsidR="00920E6F" w:rsidRDefault="00920E6F" w:rsidP="00920E6F">
      <w:pPr>
        <w:spacing w:after="0" w:line="240" w:lineRule="auto"/>
        <w:jc w:val="both"/>
        <w:rPr>
          <w:rFonts w:cstheme="minorHAnsi"/>
          <w:sz w:val="24"/>
          <w:szCs w:val="24"/>
          <w:lang w:val="en-US"/>
        </w:rPr>
      </w:pPr>
    </w:p>
    <w:p w14:paraId="05E0E2C2" w14:textId="77777777" w:rsidR="00920E6F" w:rsidRPr="00D27E96" w:rsidRDefault="00920E6F" w:rsidP="00920E6F">
      <w:pPr>
        <w:spacing w:after="0" w:line="240" w:lineRule="auto"/>
        <w:jc w:val="both"/>
        <w:rPr>
          <w:rFonts w:cstheme="minorHAnsi"/>
          <w:sz w:val="24"/>
          <w:szCs w:val="24"/>
          <w:lang w:val="en-US"/>
        </w:rPr>
      </w:pPr>
      <w:r w:rsidRPr="00D27E96">
        <w:rPr>
          <w:rFonts w:cstheme="minorHAnsi"/>
          <w:sz w:val="24"/>
          <w:szCs w:val="24"/>
          <w:lang w:val="en-US"/>
        </w:rPr>
        <w:t xml:space="preserve">Observers: </w:t>
      </w:r>
      <w:r>
        <w:rPr>
          <w:rFonts w:cstheme="minorHAnsi"/>
          <w:sz w:val="24"/>
          <w:szCs w:val="24"/>
          <w:lang w:val="en-US"/>
        </w:rPr>
        <w:t xml:space="preserve"> </w:t>
      </w:r>
      <w:r w:rsidRPr="00D27E96">
        <w:rPr>
          <w:rFonts w:cstheme="minorHAnsi"/>
          <w:sz w:val="24"/>
          <w:szCs w:val="24"/>
          <w:lang w:val="en-US"/>
        </w:rPr>
        <w:t xml:space="preserve">Mirella </w:t>
      </w:r>
      <w:proofErr w:type="spellStart"/>
      <w:r w:rsidRPr="00D27E96">
        <w:rPr>
          <w:rFonts w:cstheme="minorHAnsi"/>
          <w:sz w:val="24"/>
          <w:szCs w:val="24"/>
          <w:lang w:val="en-US"/>
        </w:rPr>
        <w:t>Dummar</w:t>
      </w:r>
      <w:r>
        <w:rPr>
          <w:rFonts w:cstheme="minorHAnsi"/>
          <w:sz w:val="24"/>
          <w:szCs w:val="24"/>
          <w:lang w:val="en-US"/>
        </w:rPr>
        <w:t>-</w:t>
      </w:r>
      <w:r w:rsidRPr="00D27E96">
        <w:rPr>
          <w:rFonts w:cstheme="minorHAnsi"/>
          <w:sz w:val="24"/>
          <w:szCs w:val="24"/>
          <w:lang w:val="en-US"/>
        </w:rPr>
        <w:t>Frahi</w:t>
      </w:r>
      <w:proofErr w:type="spellEnd"/>
      <w:r>
        <w:rPr>
          <w:rFonts w:cstheme="minorHAnsi"/>
          <w:sz w:val="24"/>
          <w:szCs w:val="24"/>
          <w:lang w:val="en-US"/>
        </w:rPr>
        <w:t xml:space="preserve">, Anders </w:t>
      </w:r>
      <w:proofErr w:type="spellStart"/>
      <w:r>
        <w:rPr>
          <w:rFonts w:cstheme="minorHAnsi"/>
          <w:sz w:val="24"/>
          <w:szCs w:val="24"/>
          <w:lang w:val="en-US"/>
        </w:rPr>
        <w:t>Frantzen</w:t>
      </w:r>
      <w:proofErr w:type="spellEnd"/>
    </w:p>
    <w:p w14:paraId="1F67D338" w14:textId="77777777" w:rsidR="00920E6F" w:rsidRPr="00D27E96" w:rsidRDefault="00920E6F" w:rsidP="00920E6F">
      <w:pPr>
        <w:spacing w:after="0" w:line="240" w:lineRule="auto"/>
        <w:jc w:val="both"/>
        <w:rPr>
          <w:rFonts w:cstheme="minorHAnsi"/>
          <w:sz w:val="24"/>
          <w:szCs w:val="24"/>
          <w:lang w:val="en-US"/>
        </w:rPr>
      </w:pPr>
    </w:p>
    <w:p w14:paraId="6D1EBB4C" w14:textId="6AAC3AB1" w:rsidR="00920E6F" w:rsidRPr="00D27E96" w:rsidRDefault="00920E6F" w:rsidP="00920E6F">
      <w:pPr>
        <w:pStyle w:val="NormalWeb"/>
        <w:spacing w:before="0" w:beforeAutospacing="0" w:after="0" w:afterAutospacing="0"/>
        <w:jc w:val="both"/>
        <w:rPr>
          <w:rFonts w:asciiTheme="minorHAnsi" w:hAnsiTheme="minorHAnsi" w:cstheme="minorHAnsi"/>
          <w:color w:val="1E1926"/>
          <w:lang w:val="en-US"/>
        </w:rPr>
      </w:pPr>
      <w:r w:rsidRPr="00D27E96">
        <w:rPr>
          <w:rFonts w:asciiTheme="minorHAnsi" w:hAnsiTheme="minorHAnsi" w:cstheme="minorHAnsi"/>
          <w:color w:val="1E1926"/>
          <w:lang w:val="en-US"/>
        </w:rPr>
        <w:t xml:space="preserve">Agenda of the </w:t>
      </w:r>
      <w:r w:rsidR="004C7412">
        <w:rPr>
          <w:rFonts w:asciiTheme="minorHAnsi" w:hAnsiTheme="minorHAnsi" w:cstheme="minorHAnsi"/>
          <w:color w:val="1E1926"/>
          <w:lang w:val="en-US"/>
        </w:rPr>
        <w:t>Annual</w:t>
      </w:r>
      <w:r w:rsidRPr="00D27E96">
        <w:rPr>
          <w:rFonts w:asciiTheme="minorHAnsi" w:hAnsiTheme="minorHAnsi" w:cstheme="minorHAnsi"/>
          <w:color w:val="1E1926"/>
          <w:lang w:val="en-US"/>
        </w:rPr>
        <w:t xml:space="preserve"> General Assembly </w:t>
      </w:r>
    </w:p>
    <w:p w14:paraId="4F04360A" w14:textId="77777777" w:rsidR="00920E6F" w:rsidRPr="00D27E96" w:rsidRDefault="00920E6F" w:rsidP="00920E6F">
      <w:pPr>
        <w:pStyle w:val="NormalWeb"/>
        <w:spacing w:before="0" w:beforeAutospacing="0" w:after="0" w:afterAutospacing="0"/>
        <w:jc w:val="both"/>
        <w:rPr>
          <w:rFonts w:asciiTheme="minorHAnsi" w:hAnsiTheme="minorHAnsi" w:cstheme="minorHAnsi"/>
          <w:color w:val="1E1926"/>
          <w:lang w:val="en-US"/>
        </w:rPr>
      </w:pPr>
    </w:p>
    <w:p w14:paraId="6F99F8F8" w14:textId="77777777" w:rsidR="00920E6F" w:rsidRPr="00E57C86" w:rsidRDefault="00920E6F" w:rsidP="00920E6F">
      <w:pPr>
        <w:pStyle w:val="NormalWeb"/>
        <w:spacing w:before="0" w:beforeAutospacing="0" w:after="0" w:afterAutospacing="0"/>
        <w:jc w:val="both"/>
        <w:rPr>
          <w:rFonts w:asciiTheme="minorHAnsi" w:hAnsiTheme="minorHAnsi" w:cstheme="minorHAnsi"/>
          <w:color w:val="1E1926"/>
          <w:lang w:val="en-US"/>
        </w:rPr>
      </w:pPr>
      <w:r w:rsidRPr="00E57C86">
        <w:rPr>
          <w:rFonts w:asciiTheme="minorHAnsi" w:hAnsiTheme="minorHAnsi" w:cstheme="minorHAnsi"/>
          <w:color w:val="1E1926"/>
          <w:lang w:val="en-US"/>
        </w:rPr>
        <w:t>1. Welcome, confirmation of participants and verification of the quorum</w:t>
      </w:r>
    </w:p>
    <w:p w14:paraId="00F12C0C" w14:textId="77777777" w:rsidR="00920E6F" w:rsidRPr="00E57C86" w:rsidRDefault="00920E6F" w:rsidP="00920E6F">
      <w:pPr>
        <w:pStyle w:val="NormalWeb"/>
        <w:spacing w:before="0" w:beforeAutospacing="0" w:after="0" w:afterAutospacing="0"/>
        <w:jc w:val="both"/>
        <w:rPr>
          <w:rFonts w:asciiTheme="minorHAnsi" w:hAnsiTheme="minorHAnsi" w:cstheme="minorHAnsi"/>
          <w:color w:val="1E1926"/>
          <w:lang w:val="en-US"/>
        </w:rPr>
      </w:pPr>
      <w:r w:rsidRPr="00E57C86">
        <w:rPr>
          <w:rFonts w:asciiTheme="minorHAnsi" w:hAnsiTheme="minorHAnsi" w:cstheme="minorHAnsi"/>
          <w:color w:val="1E1926"/>
          <w:lang w:val="en-US"/>
        </w:rPr>
        <w:t>2. Approval of Agenda</w:t>
      </w:r>
    </w:p>
    <w:p w14:paraId="3F3375D7" w14:textId="77777777" w:rsidR="00920E6F" w:rsidRPr="00E57C86" w:rsidRDefault="00920E6F" w:rsidP="00920E6F">
      <w:pPr>
        <w:pStyle w:val="NormalWeb"/>
        <w:spacing w:before="0" w:beforeAutospacing="0" w:after="0" w:afterAutospacing="0"/>
        <w:jc w:val="both"/>
        <w:rPr>
          <w:rFonts w:asciiTheme="minorHAnsi" w:hAnsiTheme="minorHAnsi" w:cstheme="minorHAnsi"/>
          <w:color w:val="1E1926"/>
          <w:lang w:val="en-US"/>
        </w:rPr>
      </w:pPr>
      <w:r w:rsidRPr="00E57C86">
        <w:rPr>
          <w:rFonts w:asciiTheme="minorHAnsi" w:hAnsiTheme="minorHAnsi" w:cstheme="minorHAnsi"/>
          <w:color w:val="1E1926"/>
          <w:lang w:val="en-US"/>
        </w:rPr>
        <w:t>3. Minutes of previous General Assembly</w:t>
      </w:r>
    </w:p>
    <w:p w14:paraId="343C9CC3" w14:textId="77777777" w:rsidR="00920E6F" w:rsidRPr="00E57C86" w:rsidRDefault="00920E6F" w:rsidP="00920E6F">
      <w:pPr>
        <w:pStyle w:val="NormalWeb"/>
        <w:spacing w:before="0" w:beforeAutospacing="0" w:after="0" w:afterAutospacing="0"/>
        <w:jc w:val="both"/>
        <w:rPr>
          <w:rFonts w:asciiTheme="minorHAnsi" w:hAnsiTheme="minorHAnsi" w:cstheme="minorHAnsi"/>
          <w:color w:val="1E1926"/>
          <w:lang w:val="en-US"/>
        </w:rPr>
      </w:pPr>
      <w:r w:rsidRPr="00E57C86">
        <w:rPr>
          <w:rFonts w:asciiTheme="minorHAnsi" w:hAnsiTheme="minorHAnsi" w:cstheme="minorHAnsi"/>
          <w:color w:val="1E1926"/>
          <w:lang w:val="en-US"/>
        </w:rPr>
        <w:t>4. Reports from Chair, Secretary and Treasurer</w:t>
      </w:r>
    </w:p>
    <w:p w14:paraId="1456BA1C" w14:textId="77777777" w:rsidR="00920E6F" w:rsidRPr="00E57C86" w:rsidRDefault="00920E6F" w:rsidP="00920E6F">
      <w:pPr>
        <w:pStyle w:val="NormalWeb"/>
        <w:spacing w:before="0" w:beforeAutospacing="0" w:after="0" w:afterAutospacing="0"/>
        <w:jc w:val="both"/>
        <w:rPr>
          <w:rFonts w:asciiTheme="minorHAnsi" w:hAnsiTheme="minorHAnsi" w:cstheme="minorHAnsi"/>
          <w:color w:val="1E1926"/>
          <w:lang w:val="en-US"/>
        </w:rPr>
      </w:pPr>
      <w:r w:rsidRPr="00E57C86">
        <w:rPr>
          <w:rFonts w:asciiTheme="minorHAnsi" w:hAnsiTheme="minorHAnsi" w:cstheme="minorHAnsi"/>
          <w:color w:val="1E1926"/>
          <w:lang w:val="en-US"/>
        </w:rPr>
        <w:t>5. Adoption of a provisional budget</w:t>
      </w:r>
    </w:p>
    <w:p w14:paraId="5E2E92C5" w14:textId="77777777" w:rsidR="00920E6F" w:rsidRPr="00E57C86" w:rsidRDefault="00920E6F" w:rsidP="00920E6F">
      <w:pPr>
        <w:pStyle w:val="Default"/>
        <w:jc w:val="both"/>
        <w:rPr>
          <w:rFonts w:asciiTheme="minorHAnsi" w:hAnsiTheme="minorHAnsi" w:cstheme="minorHAnsi"/>
          <w:lang w:val="en-US"/>
        </w:rPr>
      </w:pPr>
      <w:r w:rsidRPr="00E57C86">
        <w:rPr>
          <w:rFonts w:asciiTheme="minorHAnsi" w:hAnsiTheme="minorHAnsi" w:cstheme="minorHAnsi"/>
          <w:color w:val="1E1926"/>
          <w:lang w:val="en-US"/>
        </w:rPr>
        <w:t xml:space="preserve">6. </w:t>
      </w:r>
      <w:r w:rsidRPr="00E57C86">
        <w:rPr>
          <w:rFonts w:asciiTheme="minorHAnsi" w:hAnsiTheme="minorHAnsi" w:cstheme="minorHAnsi"/>
          <w:lang w:val="en-US"/>
        </w:rPr>
        <w:t xml:space="preserve">Report of the nominations committee </w:t>
      </w:r>
    </w:p>
    <w:p w14:paraId="3BC17E29" w14:textId="77777777" w:rsidR="00920E6F" w:rsidRPr="00E57C86" w:rsidRDefault="00920E6F" w:rsidP="00920E6F">
      <w:pPr>
        <w:pStyle w:val="Default"/>
        <w:jc w:val="both"/>
        <w:rPr>
          <w:rFonts w:asciiTheme="minorHAnsi" w:hAnsiTheme="minorHAnsi" w:cstheme="minorHAnsi"/>
          <w:lang w:val="en-US"/>
        </w:rPr>
      </w:pPr>
      <w:r w:rsidRPr="00E57C86">
        <w:rPr>
          <w:rFonts w:asciiTheme="minorHAnsi" w:hAnsiTheme="minorHAnsi" w:cstheme="minorHAnsi"/>
          <w:color w:val="1E1926"/>
          <w:lang w:val="en-US"/>
        </w:rPr>
        <w:t xml:space="preserve">7. </w:t>
      </w:r>
      <w:r w:rsidRPr="00E57C86">
        <w:rPr>
          <w:rFonts w:asciiTheme="minorHAnsi" w:hAnsiTheme="minorHAnsi" w:cstheme="minorHAnsi"/>
          <w:lang w:val="en-US"/>
        </w:rPr>
        <w:t xml:space="preserve">Election of members of the Board – report of Elections committee </w:t>
      </w:r>
    </w:p>
    <w:p w14:paraId="0911C8A2" w14:textId="77777777" w:rsidR="00920E6F" w:rsidRPr="00E57C86" w:rsidRDefault="00920E6F" w:rsidP="00920E6F">
      <w:pPr>
        <w:pStyle w:val="NormalWeb"/>
        <w:spacing w:before="0" w:beforeAutospacing="0" w:after="0" w:afterAutospacing="0"/>
        <w:jc w:val="both"/>
        <w:rPr>
          <w:rFonts w:asciiTheme="minorHAnsi" w:hAnsiTheme="minorHAnsi" w:cstheme="minorHAnsi"/>
          <w:color w:val="1E1926"/>
          <w:lang w:val="en-US"/>
        </w:rPr>
      </w:pPr>
      <w:r w:rsidRPr="00E57C86">
        <w:rPr>
          <w:rFonts w:asciiTheme="minorHAnsi" w:hAnsiTheme="minorHAnsi" w:cstheme="minorHAnsi"/>
          <w:color w:val="1E1926"/>
          <w:lang w:val="en-US"/>
        </w:rPr>
        <w:lastRenderedPageBreak/>
        <w:t xml:space="preserve">8. Appointment of Auditors </w:t>
      </w:r>
    </w:p>
    <w:p w14:paraId="0A4AAB3F" w14:textId="77777777" w:rsidR="00920E6F" w:rsidRPr="00E57C86" w:rsidRDefault="00920E6F" w:rsidP="00920E6F">
      <w:pPr>
        <w:pStyle w:val="NormalWeb"/>
        <w:spacing w:before="0" w:beforeAutospacing="0" w:after="0" w:afterAutospacing="0"/>
        <w:jc w:val="both"/>
        <w:rPr>
          <w:rFonts w:asciiTheme="minorHAnsi" w:hAnsiTheme="minorHAnsi" w:cstheme="minorHAnsi"/>
          <w:color w:val="1E1926"/>
          <w:lang w:val="en-US"/>
        </w:rPr>
      </w:pPr>
      <w:r w:rsidRPr="00E57C86">
        <w:rPr>
          <w:rFonts w:asciiTheme="minorHAnsi" w:hAnsiTheme="minorHAnsi" w:cstheme="minorHAnsi"/>
          <w:color w:val="1E1926"/>
          <w:lang w:val="en-US"/>
        </w:rPr>
        <w:t>9. Discussion and adoption of resolutions:</w:t>
      </w:r>
    </w:p>
    <w:p w14:paraId="6D9852CC" w14:textId="77777777" w:rsidR="00920E6F" w:rsidRPr="00E57C86" w:rsidRDefault="00920E6F" w:rsidP="00920E6F">
      <w:pPr>
        <w:pStyle w:val="NormalWeb"/>
        <w:spacing w:before="0" w:beforeAutospacing="0" w:after="0" w:afterAutospacing="0"/>
        <w:ind w:firstLine="720"/>
        <w:jc w:val="both"/>
        <w:rPr>
          <w:rFonts w:asciiTheme="minorHAnsi" w:hAnsiTheme="minorHAnsi" w:cstheme="minorHAnsi"/>
          <w:color w:val="1E1926"/>
          <w:lang w:val="en-US"/>
        </w:rPr>
      </w:pPr>
      <w:r w:rsidRPr="00E57C86">
        <w:rPr>
          <w:rFonts w:asciiTheme="minorHAnsi" w:hAnsiTheme="minorHAnsi" w:cstheme="minorHAnsi"/>
          <w:color w:val="1E1926"/>
          <w:lang w:val="en-US"/>
        </w:rPr>
        <w:t>a. Modification of article 2.5 of the Bylaws</w:t>
      </w:r>
    </w:p>
    <w:p w14:paraId="07AD3DD2" w14:textId="77777777" w:rsidR="00920E6F" w:rsidRPr="00E57C86" w:rsidRDefault="00920E6F" w:rsidP="00920E6F">
      <w:pPr>
        <w:pStyle w:val="NormalWeb"/>
        <w:spacing w:before="0" w:beforeAutospacing="0" w:after="0" w:afterAutospacing="0"/>
        <w:ind w:firstLine="720"/>
        <w:jc w:val="both"/>
        <w:rPr>
          <w:rFonts w:asciiTheme="minorHAnsi" w:hAnsiTheme="minorHAnsi" w:cstheme="minorHAnsi"/>
          <w:color w:val="1E1926"/>
          <w:lang w:val="en-US"/>
        </w:rPr>
      </w:pPr>
      <w:r w:rsidRPr="00E57C86">
        <w:rPr>
          <w:rFonts w:asciiTheme="minorHAnsi" w:hAnsiTheme="minorHAnsi" w:cstheme="minorHAnsi"/>
          <w:color w:val="1E1926"/>
          <w:lang w:val="en-US"/>
        </w:rPr>
        <w:t>b. Nomination of honorary members (art 4.2.3 of the Statutes)</w:t>
      </w:r>
    </w:p>
    <w:p w14:paraId="1C294F5F" w14:textId="47873DF2" w:rsidR="00920E6F" w:rsidRDefault="00920E6F" w:rsidP="00920E6F">
      <w:pPr>
        <w:pStyle w:val="NormalWeb"/>
        <w:spacing w:before="0" w:beforeAutospacing="0" w:after="0" w:afterAutospacing="0"/>
        <w:jc w:val="both"/>
        <w:rPr>
          <w:rFonts w:asciiTheme="minorHAnsi" w:hAnsiTheme="minorHAnsi" w:cstheme="minorHAnsi"/>
          <w:color w:val="1E1926"/>
          <w:lang w:val="en-US"/>
        </w:rPr>
      </w:pPr>
      <w:r w:rsidRPr="00E57C86">
        <w:rPr>
          <w:rFonts w:asciiTheme="minorHAnsi" w:hAnsiTheme="minorHAnsi" w:cstheme="minorHAnsi"/>
          <w:color w:val="1E1926"/>
          <w:lang w:val="en-US"/>
        </w:rPr>
        <w:t>10. AOB</w:t>
      </w:r>
    </w:p>
    <w:p w14:paraId="2A60518B" w14:textId="4C251929" w:rsidR="00920E6F" w:rsidRDefault="00920E6F" w:rsidP="00920E6F">
      <w:pPr>
        <w:pStyle w:val="NormalWeb"/>
        <w:spacing w:before="0" w:beforeAutospacing="0" w:after="0" w:afterAutospacing="0"/>
        <w:jc w:val="both"/>
        <w:rPr>
          <w:rFonts w:asciiTheme="minorHAnsi" w:hAnsiTheme="minorHAnsi" w:cstheme="minorHAnsi"/>
          <w:color w:val="1E1926"/>
          <w:lang w:val="en-US"/>
        </w:rPr>
      </w:pPr>
    </w:p>
    <w:p w14:paraId="7730B674" w14:textId="77777777" w:rsidR="00920E6F" w:rsidRPr="00E56753" w:rsidRDefault="00920E6F" w:rsidP="00920E6F">
      <w:pPr>
        <w:pStyle w:val="ListParagraph"/>
        <w:numPr>
          <w:ilvl w:val="0"/>
          <w:numId w:val="2"/>
        </w:numPr>
        <w:spacing w:after="0" w:line="240" w:lineRule="auto"/>
        <w:jc w:val="both"/>
        <w:rPr>
          <w:rFonts w:cstheme="minorHAnsi"/>
          <w:sz w:val="24"/>
          <w:szCs w:val="24"/>
          <w:lang w:val="en-US"/>
        </w:rPr>
      </w:pPr>
      <w:r w:rsidRPr="00D27E96">
        <w:rPr>
          <w:rFonts w:cstheme="minorHAnsi"/>
          <w:sz w:val="24"/>
          <w:szCs w:val="24"/>
          <w:lang w:val="en-US"/>
        </w:rPr>
        <w:t xml:space="preserve">The </w:t>
      </w:r>
      <w:r>
        <w:rPr>
          <w:rFonts w:cstheme="minorHAnsi"/>
          <w:sz w:val="24"/>
          <w:szCs w:val="24"/>
          <w:lang w:val="en-US"/>
        </w:rPr>
        <w:t>Annual</w:t>
      </w:r>
      <w:r w:rsidRPr="00D27E96">
        <w:rPr>
          <w:rFonts w:cstheme="minorHAnsi"/>
          <w:sz w:val="24"/>
          <w:szCs w:val="24"/>
          <w:lang w:val="en-US"/>
        </w:rPr>
        <w:t xml:space="preserve"> General Assembly</w:t>
      </w:r>
      <w:r>
        <w:rPr>
          <w:rFonts w:cstheme="minorHAnsi"/>
          <w:sz w:val="24"/>
          <w:szCs w:val="24"/>
          <w:lang w:val="en-US"/>
        </w:rPr>
        <w:t xml:space="preserve"> was entirely held</w:t>
      </w:r>
      <w:r w:rsidRPr="00D27E96">
        <w:rPr>
          <w:rFonts w:cstheme="minorHAnsi"/>
          <w:sz w:val="24"/>
          <w:szCs w:val="24"/>
          <w:lang w:val="en-US"/>
        </w:rPr>
        <w:t xml:space="preserve"> via </w:t>
      </w:r>
      <w:proofErr w:type="spellStart"/>
      <w:r w:rsidRPr="00D27E96">
        <w:rPr>
          <w:rFonts w:cstheme="minorHAnsi"/>
          <w:sz w:val="24"/>
          <w:szCs w:val="24"/>
          <w:lang w:val="en-US"/>
        </w:rPr>
        <w:t>Webex</w:t>
      </w:r>
      <w:proofErr w:type="spellEnd"/>
      <w:r>
        <w:rPr>
          <w:rFonts w:cstheme="minorHAnsi"/>
          <w:sz w:val="24"/>
          <w:szCs w:val="24"/>
          <w:lang w:val="en-US"/>
        </w:rPr>
        <w:t>,</w:t>
      </w:r>
      <w:r w:rsidRPr="00D27E96">
        <w:rPr>
          <w:rFonts w:cstheme="minorHAnsi"/>
          <w:sz w:val="24"/>
          <w:szCs w:val="24"/>
          <w:lang w:val="en-US"/>
        </w:rPr>
        <w:t xml:space="preserve"> facilitated by the Secretary of the Alliance, Tobias Krachler. </w:t>
      </w:r>
      <w:r w:rsidRPr="00E56753">
        <w:rPr>
          <w:rFonts w:cstheme="minorHAnsi"/>
          <w:sz w:val="24"/>
          <w:szCs w:val="24"/>
          <w:lang w:val="en-US"/>
        </w:rPr>
        <w:t xml:space="preserve">The Chair, Anna Alvazzi </w:t>
      </w:r>
      <w:proofErr w:type="gramStart"/>
      <w:r w:rsidRPr="00E56753">
        <w:rPr>
          <w:rFonts w:cstheme="minorHAnsi"/>
          <w:sz w:val="24"/>
          <w:szCs w:val="24"/>
          <w:lang w:val="en-US"/>
        </w:rPr>
        <w:t>del</w:t>
      </w:r>
      <w:proofErr w:type="gramEnd"/>
      <w:r w:rsidRPr="00E56753">
        <w:rPr>
          <w:rFonts w:cstheme="minorHAnsi"/>
          <w:sz w:val="24"/>
          <w:szCs w:val="24"/>
          <w:lang w:val="en-US"/>
        </w:rPr>
        <w:t xml:space="preserve"> Frate, welcomed the participants, while the Treasurer, Ingeborg Geyer </w:t>
      </w:r>
      <w:r>
        <w:rPr>
          <w:rFonts w:cstheme="minorHAnsi"/>
          <w:sz w:val="24"/>
          <w:szCs w:val="24"/>
          <w:lang w:val="en-US"/>
        </w:rPr>
        <w:t xml:space="preserve">confirmed the accreditation </w:t>
      </w:r>
      <w:r w:rsidRPr="00E56753">
        <w:rPr>
          <w:rFonts w:cstheme="minorHAnsi"/>
          <w:sz w:val="24"/>
          <w:szCs w:val="24"/>
          <w:lang w:val="en-US"/>
        </w:rPr>
        <w:t>and verified the quorum which was met at 15:</w:t>
      </w:r>
      <w:r>
        <w:rPr>
          <w:rFonts w:cstheme="minorHAnsi"/>
          <w:sz w:val="24"/>
          <w:szCs w:val="24"/>
          <w:lang w:val="en-US"/>
        </w:rPr>
        <w:t>40</w:t>
      </w:r>
      <w:r w:rsidRPr="00E56753">
        <w:rPr>
          <w:rFonts w:cstheme="minorHAnsi"/>
          <w:sz w:val="24"/>
          <w:szCs w:val="24"/>
          <w:lang w:val="en-US"/>
        </w:rPr>
        <w:t xml:space="preserve"> Vienna time with </w:t>
      </w:r>
      <w:r>
        <w:rPr>
          <w:rFonts w:cstheme="minorHAnsi"/>
          <w:sz w:val="24"/>
          <w:szCs w:val="24"/>
          <w:lang w:val="en-US"/>
        </w:rPr>
        <w:t xml:space="preserve">19 </w:t>
      </w:r>
      <w:r w:rsidRPr="00E56753">
        <w:rPr>
          <w:rFonts w:cstheme="minorHAnsi"/>
          <w:sz w:val="24"/>
          <w:szCs w:val="24"/>
          <w:lang w:val="en-US"/>
        </w:rPr>
        <w:t>Ordinary Members.</w:t>
      </w:r>
    </w:p>
    <w:p w14:paraId="22D46AD7" w14:textId="77777777" w:rsidR="00920E6F" w:rsidRPr="00D27E96" w:rsidRDefault="00920E6F" w:rsidP="00920E6F">
      <w:pPr>
        <w:pStyle w:val="ListParagraph"/>
        <w:spacing w:after="0" w:line="240" w:lineRule="auto"/>
        <w:jc w:val="both"/>
        <w:rPr>
          <w:rFonts w:cstheme="minorHAnsi"/>
          <w:sz w:val="24"/>
          <w:szCs w:val="24"/>
          <w:lang w:val="en-US"/>
        </w:rPr>
      </w:pPr>
    </w:p>
    <w:p w14:paraId="4A1386C2" w14:textId="77777777" w:rsidR="00920E6F" w:rsidRPr="00D27E96" w:rsidRDefault="00920E6F" w:rsidP="00920E6F">
      <w:pPr>
        <w:pStyle w:val="ListParagraph"/>
        <w:numPr>
          <w:ilvl w:val="0"/>
          <w:numId w:val="2"/>
        </w:numPr>
        <w:spacing w:after="0" w:line="240" w:lineRule="auto"/>
        <w:jc w:val="both"/>
        <w:rPr>
          <w:rFonts w:cstheme="minorHAnsi"/>
          <w:sz w:val="24"/>
          <w:szCs w:val="24"/>
          <w:lang w:val="en-US"/>
        </w:rPr>
      </w:pPr>
      <w:r w:rsidRPr="00D27E96">
        <w:rPr>
          <w:rFonts w:cstheme="minorHAnsi"/>
          <w:sz w:val="24"/>
          <w:szCs w:val="24"/>
          <w:lang w:val="en-US"/>
        </w:rPr>
        <w:t>The Chair introduced the Agenda</w:t>
      </w:r>
      <w:r>
        <w:rPr>
          <w:rFonts w:cstheme="minorHAnsi"/>
          <w:sz w:val="24"/>
          <w:szCs w:val="24"/>
          <w:lang w:val="en-US"/>
        </w:rPr>
        <w:t>, which</w:t>
      </w:r>
      <w:r w:rsidRPr="00D27E96">
        <w:rPr>
          <w:rFonts w:cstheme="minorHAnsi"/>
          <w:sz w:val="24"/>
          <w:szCs w:val="24"/>
          <w:lang w:val="en-US"/>
        </w:rPr>
        <w:t xml:space="preserve"> was approved by consensus.</w:t>
      </w:r>
    </w:p>
    <w:p w14:paraId="6A259358" w14:textId="77777777" w:rsidR="00920E6F" w:rsidRPr="00D27E96" w:rsidRDefault="00920E6F" w:rsidP="00920E6F">
      <w:pPr>
        <w:pStyle w:val="ListParagraph"/>
        <w:jc w:val="both"/>
        <w:rPr>
          <w:rFonts w:cstheme="minorHAnsi"/>
          <w:sz w:val="24"/>
          <w:szCs w:val="24"/>
          <w:lang w:val="en-US"/>
        </w:rPr>
      </w:pPr>
    </w:p>
    <w:p w14:paraId="3E929320" w14:textId="77777777" w:rsidR="00920E6F" w:rsidRDefault="00920E6F" w:rsidP="00920E6F">
      <w:pPr>
        <w:pStyle w:val="ListParagraph"/>
        <w:numPr>
          <w:ilvl w:val="0"/>
          <w:numId w:val="2"/>
        </w:numPr>
        <w:spacing w:after="0" w:line="240" w:lineRule="auto"/>
        <w:jc w:val="both"/>
        <w:rPr>
          <w:rFonts w:cstheme="minorHAnsi"/>
          <w:sz w:val="24"/>
          <w:szCs w:val="24"/>
          <w:lang w:val="en-US"/>
        </w:rPr>
      </w:pPr>
      <w:r w:rsidRPr="00D27E96">
        <w:rPr>
          <w:rFonts w:cstheme="minorHAnsi"/>
          <w:sz w:val="24"/>
          <w:szCs w:val="24"/>
          <w:lang w:val="en-US"/>
        </w:rPr>
        <w:t xml:space="preserve">The Chair introduced the minutes of the </w:t>
      </w:r>
      <w:r>
        <w:rPr>
          <w:rFonts w:cstheme="minorHAnsi"/>
          <w:sz w:val="24"/>
          <w:szCs w:val="24"/>
          <w:lang w:val="en-US"/>
        </w:rPr>
        <w:t xml:space="preserve">Extraordinary </w:t>
      </w:r>
      <w:r w:rsidRPr="00D27E96">
        <w:rPr>
          <w:rFonts w:cstheme="minorHAnsi"/>
          <w:sz w:val="24"/>
          <w:szCs w:val="24"/>
          <w:lang w:val="en-US"/>
        </w:rPr>
        <w:t xml:space="preserve">General Assembly </w:t>
      </w:r>
      <w:r>
        <w:rPr>
          <w:rFonts w:cstheme="minorHAnsi"/>
          <w:sz w:val="24"/>
          <w:szCs w:val="24"/>
          <w:lang w:val="en-US"/>
        </w:rPr>
        <w:t xml:space="preserve">held on 20 May 2020, which </w:t>
      </w:r>
      <w:r w:rsidRPr="00D27E96">
        <w:rPr>
          <w:rFonts w:cstheme="minorHAnsi"/>
          <w:sz w:val="24"/>
          <w:szCs w:val="24"/>
          <w:lang w:val="en-US"/>
        </w:rPr>
        <w:t>were approved by consensus.</w:t>
      </w:r>
      <w:bookmarkStart w:id="0" w:name="_Hlk53680027"/>
    </w:p>
    <w:p w14:paraId="18230BA4" w14:textId="77777777" w:rsidR="00920E6F" w:rsidRPr="008240AE" w:rsidRDefault="00920E6F" w:rsidP="00920E6F">
      <w:pPr>
        <w:pStyle w:val="ListParagraph"/>
        <w:rPr>
          <w:rFonts w:cstheme="minorHAnsi"/>
          <w:sz w:val="24"/>
          <w:szCs w:val="24"/>
          <w:lang w:val="en-US"/>
        </w:rPr>
      </w:pPr>
    </w:p>
    <w:p w14:paraId="13826454" w14:textId="77777777" w:rsidR="00920E6F" w:rsidRPr="00F538B0" w:rsidRDefault="00920E6F" w:rsidP="00920E6F">
      <w:pPr>
        <w:pStyle w:val="ListParagraph"/>
        <w:numPr>
          <w:ilvl w:val="0"/>
          <w:numId w:val="2"/>
        </w:numPr>
        <w:spacing w:after="0" w:line="240" w:lineRule="auto"/>
        <w:jc w:val="both"/>
        <w:rPr>
          <w:rFonts w:cstheme="minorHAnsi"/>
          <w:i/>
          <w:iCs/>
          <w:sz w:val="24"/>
          <w:szCs w:val="24"/>
          <w:lang w:val="en-US"/>
        </w:rPr>
      </w:pPr>
      <w:r w:rsidRPr="00F538B0">
        <w:rPr>
          <w:rFonts w:cstheme="minorHAnsi"/>
          <w:i/>
          <w:iCs/>
          <w:sz w:val="24"/>
          <w:szCs w:val="24"/>
          <w:lang w:val="en-US"/>
        </w:rPr>
        <w:t xml:space="preserve">The Chair </w:t>
      </w:r>
      <w:bookmarkEnd w:id="0"/>
      <w:r w:rsidRPr="00BB1743">
        <w:rPr>
          <w:rFonts w:cstheme="minorHAnsi"/>
          <w:i/>
          <w:iCs/>
          <w:sz w:val="24"/>
          <w:szCs w:val="24"/>
          <w:lang w:val="en-US"/>
        </w:rPr>
        <w:t>reported on the activities of Alliance since the previous General Assembly</w:t>
      </w:r>
      <w:r>
        <w:rPr>
          <w:rFonts w:cstheme="minorHAnsi"/>
          <w:i/>
          <w:iCs/>
          <w:sz w:val="24"/>
          <w:szCs w:val="24"/>
          <w:lang w:val="en-US"/>
        </w:rPr>
        <w:t>, which took place on 20 May</w:t>
      </w:r>
      <w:r w:rsidRPr="00BB1743">
        <w:rPr>
          <w:rFonts w:cstheme="minorHAnsi"/>
          <w:i/>
          <w:iCs/>
          <w:sz w:val="24"/>
          <w:szCs w:val="24"/>
          <w:lang w:val="en-US"/>
        </w:rPr>
        <w:t xml:space="preserve">. Due to social distancing measures, in the period between May and October activities </w:t>
      </w:r>
      <w:r>
        <w:rPr>
          <w:rFonts w:cstheme="minorHAnsi"/>
          <w:i/>
          <w:iCs/>
          <w:sz w:val="24"/>
          <w:szCs w:val="24"/>
          <w:lang w:val="en-US"/>
        </w:rPr>
        <w:t xml:space="preserve">– with very few exceptions – </w:t>
      </w:r>
      <w:r w:rsidRPr="00BB1743">
        <w:rPr>
          <w:rFonts w:cstheme="minorHAnsi"/>
          <w:i/>
          <w:iCs/>
          <w:sz w:val="24"/>
          <w:szCs w:val="24"/>
          <w:lang w:val="en-US"/>
        </w:rPr>
        <w:t>took place in a remote format</w:t>
      </w:r>
      <w:r>
        <w:rPr>
          <w:rFonts w:cstheme="minorHAnsi"/>
          <w:i/>
          <w:iCs/>
          <w:sz w:val="24"/>
          <w:szCs w:val="24"/>
          <w:lang w:val="en-US"/>
        </w:rPr>
        <w:t>, including Board meetings and monthly meetings with members. The Alliance participated in UN events (Beijing +25; UNCAC briefing for NGOs; Intersessional meetings of UNCAC COSP and CCPCJ; 10</w:t>
      </w:r>
      <w:r w:rsidRPr="009C3F86">
        <w:rPr>
          <w:rFonts w:cstheme="minorHAnsi"/>
          <w:i/>
          <w:iCs/>
          <w:sz w:val="24"/>
          <w:szCs w:val="24"/>
          <w:vertAlign w:val="superscript"/>
          <w:lang w:val="en-US"/>
        </w:rPr>
        <w:t>th</w:t>
      </w:r>
      <w:r>
        <w:rPr>
          <w:rFonts w:cstheme="minorHAnsi"/>
          <w:i/>
          <w:iCs/>
          <w:sz w:val="24"/>
          <w:szCs w:val="24"/>
          <w:lang w:val="en-US"/>
        </w:rPr>
        <w:t xml:space="preserve"> session of COP UNTOC). </w:t>
      </w:r>
      <w:r w:rsidRPr="00BB1743">
        <w:rPr>
          <w:rFonts w:cstheme="minorHAnsi"/>
          <w:i/>
          <w:iCs/>
          <w:sz w:val="24"/>
          <w:szCs w:val="24"/>
          <w:lang w:val="en-US"/>
        </w:rPr>
        <w:t xml:space="preserve">The Alliance is carefully monitoring </w:t>
      </w:r>
      <w:r>
        <w:rPr>
          <w:rFonts w:cstheme="minorHAnsi"/>
          <w:i/>
          <w:iCs/>
          <w:sz w:val="24"/>
          <w:szCs w:val="24"/>
          <w:lang w:val="en-US"/>
        </w:rPr>
        <w:t xml:space="preserve">progress </w:t>
      </w:r>
      <w:r w:rsidRPr="00BB1743">
        <w:rPr>
          <w:rFonts w:cstheme="minorHAnsi"/>
          <w:i/>
          <w:iCs/>
          <w:sz w:val="24"/>
          <w:szCs w:val="24"/>
          <w:lang w:val="en-US"/>
        </w:rPr>
        <w:t xml:space="preserve">regarding the Kyoto Crime Congress, which </w:t>
      </w:r>
      <w:r>
        <w:rPr>
          <w:rFonts w:cstheme="minorHAnsi"/>
          <w:i/>
          <w:iCs/>
          <w:sz w:val="24"/>
          <w:szCs w:val="24"/>
          <w:lang w:val="en-US"/>
        </w:rPr>
        <w:t xml:space="preserve">has been postponed to </w:t>
      </w:r>
      <w:r w:rsidRPr="00BB1743">
        <w:rPr>
          <w:rFonts w:cstheme="minorHAnsi"/>
          <w:i/>
          <w:iCs/>
          <w:sz w:val="24"/>
          <w:szCs w:val="24"/>
          <w:lang w:val="en-US"/>
        </w:rPr>
        <w:t>March 2021</w:t>
      </w:r>
      <w:r>
        <w:rPr>
          <w:rFonts w:cstheme="minorHAnsi"/>
          <w:i/>
          <w:iCs/>
          <w:sz w:val="24"/>
          <w:szCs w:val="24"/>
          <w:lang w:val="en-US"/>
        </w:rPr>
        <w:t xml:space="preserve">, with the aim </w:t>
      </w:r>
      <w:r w:rsidRPr="00BB1743">
        <w:rPr>
          <w:rFonts w:cstheme="minorHAnsi"/>
          <w:i/>
          <w:iCs/>
          <w:sz w:val="24"/>
          <w:szCs w:val="24"/>
          <w:lang w:val="en-US"/>
        </w:rPr>
        <w:t xml:space="preserve">to secure a strong and equal participation of civil society in the forthcoming Congress. Simultaneously, the Alliance focuses on guaranteeing adequate support to specific initiatives of member organizations. Amongst these, the Alliance collaborated with the Coalition of Faith-based Organizations in a series of event covering a variety of topics; it participates in the organization of a </w:t>
      </w:r>
      <w:r>
        <w:rPr>
          <w:rFonts w:cstheme="minorHAnsi"/>
          <w:i/>
          <w:iCs/>
          <w:sz w:val="24"/>
          <w:szCs w:val="24"/>
          <w:lang w:val="en-US"/>
        </w:rPr>
        <w:t xml:space="preserve">Summit </w:t>
      </w:r>
      <w:r w:rsidRPr="00BB1743">
        <w:rPr>
          <w:rFonts w:cstheme="minorHAnsi"/>
          <w:i/>
          <w:iCs/>
          <w:sz w:val="24"/>
          <w:szCs w:val="24"/>
          <w:lang w:val="en-US"/>
        </w:rPr>
        <w:t>on domestic violence to be held in November; it continues to support and amplify initiatives from the UNODC Civil Society Team such as the online trainings on the implementation and review of the UNTOC</w:t>
      </w:r>
      <w:r>
        <w:rPr>
          <w:rFonts w:cstheme="minorHAnsi"/>
          <w:i/>
          <w:iCs/>
          <w:sz w:val="24"/>
          <w:szCs w:val="24"/>
          <w:lang w:val="en-US"/>
        </w:rPr>
        <w:t xml:space="preserve"> (SE4U)</w:t>
      </w:r>
      <w:r w:rsidRPr="00BB1743">
        <w:rPr>
          <w:rFonts w:cstheme="minorHAnsi"/>
          <w:i/>
          <w:iCs/>
          <w:sz w:val="24"/>
          <w:szCs w:val="24"/>
          <w:lang w:val="en-US"/>
        </w:rPr>
        <w:t xml:space="preserve">. Meanwhile, the Alliance keeps on working jointly with other Vienna-based umbrella organizations such as the UNCAC Coalition and the NGO Committee on Drugs. All these activities increased the Alliance’s presence and visibility in a variety of sectors. </w:t>
      </w:r>
      <w:r w:rsidRPr="009C3F86">
        <w:rPr>
          <w:rFonts w:cstheme="minorHAnsi"/>
          <w:i/>
          <w:iCs/>
          <w:sz w:val="24"/>
          <w:szCs w:val="24"/>
          <w:lang w:val="en-US"/>
        </w:rPr>
        <w:t>The next GA will represent the closure of the first cycle of the Alliance. It will then be possible to review and assess the work done and the achievements of the current Board.</w:t>
      </w:r>
    </w:p>
    <w:p w14:paraId="0C4FA483" w14:textId="77777777" w:rsidR="00920E6F" w:rsidRPr="009C3F86" w:rsidRDefault="00920E6F" w:rsidP="00920E6F">
      <w:pPr>
        <w:pStyle w:val="ListParagraph"/>
        <w:tabs>
          <w:tab w:val="left" w:pos="4145"/>
        </w:tabs>
        <w:spacing w:after="0" w:line="240" w:lineRule="auto"/>
        <w:jc w:val="both"/>
        <w:rPr>
          <w:rFonts w:cstheme="minorHAnsi"/>
          <w:sz w:val="24"/>
          <w:szCs w:val="24"/>
          <w:lang w:val="en-US"/>
        </w:rPr>
      </w:pPr>
    </w:p>
    <w:p w14:paraId="6666FFB1" w14:textId="739D3C95" w:rsidR="00920E6F" w:rsidRDefault="00920E6F" w:rsidP="00920E6F">
      <w:pPr>
        <w:pStyle w:val="ListParagraph"/>
        <w:spacing w:after="0" w:line="240" w:lineRule="auto"/>
        <w:jc w:val="both"/>
        <w:rPr>
          <w:rFonts w:cstheme="minorHAnsi"/>
          <w:sz w:val="24"/>
          <w:szCs w:val="24"/>
          <w:lang w:val="en-US"/>
        </w:rPr>
      </w:pPr>
      <w:r w:rsidRPr="00D27E96">
        <w:rPr>
          <w:rFonts w:cstheme="minorHAnsi"/>
          <w:sz w:val="24"/>
          <w:szCs w:val="24"/>
          <w:lang w:val="en-US"/>
        </w:rPr>
        <w:t xml:space="preserve">The Secretary </w:t>
      </w:r>
      <w:r>
        <w:rPr>
          <w:rFonts w:cstheme="minorHAnsi"/>
          <w:sz w:val="24"/>
          <w:szCs w:val="24"/>
          <w:lang w:val="en-US"/>
        </w:rPr>
        <w:t>reported on the activities of the Secretariat</w:t>
      </w:r>
      <w:r w:rsidR="004C7412">
        <w:rPr>
          <w:rFonts w:cstheme="minorHAnsi"/>
          <w:sz w:val="24"/>
          <w:szCs w:val="24"/>
          <w:lang w:val="en-US"/>
        </w:rPr>
        <w:t>, t</w:t>
      </w:r>
      <w:r>
        <w:rPr>
          <w:rFonts w:cstheme="minorHAnsi"/>
          <w:sz w:val="24"/>
          <w:szCs w:val="24"/>
          <w:lang w:val="en-US"/>
        </w:rPr>
        <w:t>he development and ongoing improvement of the website, the social media activities, and future technical developments.</w:t>
      </w:r>
      <w:r w:rsidR="00E66138">
        <w:rPr>
          <w:rFonts w:cstheme="minorHAnsi"/>
          <w:sz w:val="24"/>
          <w:szCs w:val="24"/>
          <w:lang w:val="en-US"/>
        </w:rPr>
        <w:t xml:space="preserve"> The Alliance currently operates 8 different email accounts</w:t>
      </w:r>
      <w:r w:rsidR="004C7412">
        <w:rPr>
          <w:rFonts w:cstheme="minorHAnsi"/>
          <w:sz w:val="24"/>
          <w:szCs w:val="24"/>
          <w:lang w:val="en-US"/>
        </w:rPr>
        <w:t>, a YouTube channel, as well as a Twitter and a Flickr account.</w:t>
      </w:r>
      <w:r w:rsidR="00E66138">
        <w:rPr>
          <w:rFonts w:cstheme="minorHAnsi"/>
          <w:sz w:val="24"/>
          <w:szCs w:val="24"/>
          <w:lang w:val="en-US"/>
        </w:rPr>
        <w:t xml:space="preserve"> </w:t>
      </w:r>
      <w:r w:rsidR="004C7412">
        <w:rPr>
          <w:rFonts w:cstheme="minorHAnsi"/>
          <w:sz w:val="24"/>
          <w:szCs w:val="24"/>
          <w:lang w:val="en-US"/>
        </w:rPr>
        <w:t xml:space="preserve">Twenty-six </w:t>
      </w:r>
      <w:r w:rsidR="00E66138">
        <w:rPr>
          <w:rFonts w:cstheme="minorHAnsi"/>
          <w:sz w:val="24"/>
          <w:szCs w:val="24"/>
          <w:lang w:val="en-US"/>
        </w:rPr>
        <w:t>WebEx meetings were organized with a total of over 660 minutes of meetings</w:t>
      </w:r>
      <w:r w:rsidR="004C7412">
        <w:rPr>
          <w:rFonts w:cstheme="minorHAnsi"/>
          <w:sz w:val="24"/>
          <w:szCs w:val="24"/>
          <w:lang w:val="en-US"/>
        </w:rPr>
        <w:t xml:space="preserve">, including </w:t>
      </w:r>
      <w:r w:rsidR="00E66138">
        <w:rPr>
          <w:rFonts w:cstheme="minorHAnsi"/>
          <w:sz w:val="24"/>
          <w:szCs w:val="24"/>
          <w:lang w:val="en-US"/>
        </w:rPr>
        <w:t>9 informal meetings</w:t>
      </w:r>
      <w:r w:rsidR="004C7412">
        <w:rPr>
          <w:rFonts w:cstheme="minorHAnsi"/>
          <w:sz w:val="24"/>
          <w:szCs w:val="24"/>
          <w:lang w:val="en-US"/>
        </w:rPr>
        <w:t>. The Alliance</w:t>
      </w:r>
      <w:r w:rsidR="00E66138">
        <w:rPr>
          <w:rFonts w:cstheme="minorHAnsi"/>
          <w:sz w:val="24"/>
          <w:szCs w:val="24"/>
          <w:lang w:val="en-US"/>
        </w:rPr>
        <w:t xml:space="preserve"> co-sponsored 7 events, and </w:t>
      </w:r>
      <w:r w:rsidR="004C7412">
        <w:rPr>
          <w:rFonts w:cstheme="minorHAnsi"/>
          <w:sz w:val="24"/>
          <w:szCs w:val="24"/>
          <w:lang w:val="en-US"/>
        </w:rPr>
        <w:t xml:space="preserve">supported members to advertise </w:t>
      </w:r>
      <w:r w:rsidR="00E66138">
        <w:rPr>
          <w:rFonts w:cstheme="minorHAnsi"/>
          <w:sz w:val="24"/>
          <w:szCs w:val="24"/>
          <w:lang w:val="en-US"/>
        </w:rPr>
        <w:t xml:space="preserve">27 events and news articles on </w:t>
      </w:r>
      <w:r w:rsidR="004C7412">
        <w:rPr>
          <w:rFonts w:cstheme="minorHAnsi"/>
          <w:sz w:val="24"/>
          <w:szCs w:val="24"/>
          <w:lang w:val="en-US"/>
        </w:rPr>
        <w:t xml:space="preserve">its </w:t>
      </w:r>
      <w:r w:rsidR="00E66138">
        <w:rPr>
          <w:rFonts w:cstheme="minorHAnsi"/>
          <w:sz w:val="24"/>
          <w:szCs w:val="24"/>
          <w:lang w:val="en-US"/>
        </w:rPr>
        <w:t xml:space="preserve">website. The </w:t>
      </w:r>
      <w:r w:rsidR="004C7412">
        <w:rPr>
          <w:rFonts w:cstheme="minorHAnsi"/>
          <w:sz w:val="24"/>
          <w:szCs w:val="24"/>
          <w:lang w:val="en-US"/>
        </w:rPr>
        <w:t>website is constantly updated</w:t>
      </w:r>
      <w:r w:rsidR="00E86EB4">
        <w:rPr>
          <w:rFonts w:cstheme="minorHAnsi"/>
          <w:sz w:val="24"/>
          <w:szCs w:val="24"/>
          <w:lang w:val="en-US"/>
        </w:rPr>
        <w:t xml:space="preserve">: </w:t>
      </w:r>
      <w:r w:rsidR="00E86EB4">
        <w:rPr>
          <w:rFonts w:cstheme="minorHAnsi"/>
          <w:sz w:val="24"/>
          <w:szCs w:val="24"/>
          <w:lang w:val="en-US"/>
        </w:rPr>
        <w:t xml:space="preserve">Members can not only find important documents, such as the statutes and bylaws, </w:t>
      </w:r>
      <w:r w:rsidR="00E86EB4">
        <w:rPr>
          <w:rFonts w:cstheme="minorHAnsi"/>
          <w:sz w:val="24"/>
          <w:szCs w:val="24"/>
          <w:lang w:val="en-US"/>
        </w:rPr>
        <w:lastRenderedPageBreak/>
        <w:t>on the website but also share and promote news, articles, and events</w:t>
      </w:r>
      <w:r w:rsidR="00E86EB4">
        <w:rPr>
          <w:rFonts w:cstheme="minorHAnsi"/>
          <w:sz w:val="24"/>
          <w:szCs w:val="24"/>
          <w:lang w:val="en-US"/>
        </w:rPr>
        <w:t>. A new gallery has been added with pictures</w:t>
      </w:r>
      <w:r w:rsidR="00E86EB4">
        <w:rPr>
          <w:rFonts w:cstheme="minorHAnsi"/>
          <w:sz w:val="24"/>
          <w:szCs w:val="24"/>
          <w:lang w:val="en-US"/>
        </w:rPr>
        <w:t>. News and information from the UNODC are also shared for easy access to the members.</w:t>
      </w:r>
      <w:r w:rsidR="00E86EB4">
        <w:rPr>
          <w:rFonts w:cstheme="minorHAnsi"/>
          <w:sz w:val="24"/>
          <w:szCs w:val="24"/>
          <w:lang w:val="en-US"/>
        </w:rPr>
        <w:t xml:space="preserve"> The</w:t>
      </w:r>
      <w:r w:rsidR="004C7412">
        <w:rPr>
          <w:rFonts w:cstheme="minorHAnsi"/>
          <w:sz w:val="24"/>
          <w:szCs w:val="24"/>
          <w:lang w:val="en-US"/>
        </w:rPr>
        <w:t xml:space="preserve"> </w:t>
      </w:r>
      <w:r w:rsidR="00E86EB4">
        <w:rPr>
          <w:rFonts w:cstheme="minorHAnsi"/>
          <w:sz w:val="24"/>
          <w:szCs w:val="24"/>
          <w:lang w:val="en-US"/>
        </w:rPr>
        <w:t>T</w:t>
      </w:r>
      <w:r w:rsidR="00E66138">
        <w:rPr>
          <w:rFonts w:cstheme="minorHAnsi"/>
          <w:sz w:val="24"/>
          <w:szCs w:val="24"/>
          <w:lang w:val="en-US"/>
        </w:rPr>
        <w:t xml:space="preserve">witter </w:t>
      </w:r>
      <w:r w:rsidR="00E86EB4">
        <w:rPr>
          <w:rFonts w:cstheme="minorHAnsi"/>
          <w:sz w:val="24"/>
          <w:szCs w:val="24"/>
          <w:lang w:val="en-US"/>
        </w:rPr>
        <w:t xml:space="preserve">account </w:t>
      </w:r>
      <w:r w:rsidR="00E66138">
        <w:rPr>
          <w:rFonts w:cstheme="minorHAnsi"/>
          <w:sz w:val="24"/>
          <w:szCs w:val="24"/>
          <w:lang w:val="en-US"/>
        </w:rPr>
        <w:t>is ve</w:t>
      </w:r>
      <w:r w:rsidR="00E86EB4">
        <w:rPr>
          <w:rFonts w:cstheme="minorHAnsi"/>
          <w:sz w:val="24"/>
          <w:szCs w:val="24"/>
          <w:lang w:val="en-US"/>
        </w:rPr>
        <w:t xml:space="preserve">ry active. The YouTube channel was inaugurated with the live streaming of </w:t>
      </w:r>
      <w:r w:rsidR="00E66138">
        <w:rPr>
          <w:rFonts w:cstheme="minorHAnsi"/>
          <w:sz w:val="24"/>
          <w:szCs w:val="24"/>
          <w:lang w:val="en-US"/>
        </w:rPr>
        <w:t xml:space="preserve">the GA. </w:t>
      </w:r>
    </w:p>
    <w:p w14:paraId="5590430F" w14:textId="25E8CFD7" w:rsidR="00E66138" w:rsidRDefault="00E66138" w:rsidP="00920E6F">
      <w:pPr>
        <w:pStyle w:val="ListParagraph"/>
        <w:spacing w:after="0" w:line="240" w:lineRule="auto"/>
        <w:jc w:val="both"/>
        <w:rPr>
          <w:rFonts w:cstheme="minorHAnsi"/>
          <w:sz w:val="24"/>
          <w:szCs w:val="24"/>
          <w:lang w:val="en-US"/>
        </w:rPr>
      </w:pPr>
    </w:p>
    <w:p w14:paraId="5D5B9212" w14:textId="77777777" w:rsidR="00791856" w:rsidRPr="00BB1743" w:rsidRDefault="00791856" w:rsidP="00920E6F">
      <w:pPr>
        <w:pStyle w:val="ListParagraph"/>
        <w:spacing w:after="0" w:line="240" w:lineRule="auto"/>
        <w:jc w:val="both"/>
        <w:rPr>
          <w:rFonts w:cstheme="minorHAnsi"/>
          <w:sz w:val="24"/>
          <w:szCs w:val="24"/>
          <w:lang w:val="en-US"/>
        </w:rPr>
      </w:pPr>
    </w:p>
    <w:p w14:paraId="566D6563" w14:textId="77777777" w:rsidR="00920E6F" w:rsidRPr="009C3F86" w:rsidRDefault="00920E6F" w:rsidP="00920E6F">
      <w:pPr>
        <w:pStyle w:val="ListParagraph"/>
        <w:tabs>
          <w:tab w:val="left" w:pos="4145"/>
        </w:tabs>
        <w:spacing w:after="0" w:line="240" w:lineRule="auto"/>
        <w:jc w:val="both"/>
        <w:rPr>
          <w:rFonts w:cstheme="minorHAnsi"/>
          <w:i/>
          <w:iCs/>
          <w:sz w:val="24"/>
          <w:szCs w:val="24"/>
          <w:lang w:val="en-US"/>
        </w:rPr>
      </w:pPr>
      <w:r w:rsidRPr="00F538B0">
        <w:rPr>
          <w:rFonts w:cstheme="minorHAnsi"/>
          <w:i/>
          <w:iCs/>
          <w:sz w:val="24"/>
          <w:szCs w:val="24"/>
          <w:lang w:val="en-US"/>
        </w:rPr>
        <w:t>The Treasurer reported on the financial and membership activities of the Alliance</w:t>
      </w:r>
      <w:r w:rsidRPr="00BB1743">
        <w:rPr>
          <w:rFonts w:cstheme="minorHAnsi"/>
          <w:i/>
          <w:iCs/>
          <w:sz w:val="24"/>
          <w:szCs w:val="24"/>
          <w:lang w:val="en-US"/>
        </w:rPr>
        <w:t>. She presented a report on the Alliance’s 2020 Budget</w:t>
      </w:r>
      <w:r>
        <w:rPr>
          <w:rFonts w:cstheme="minorHAnsi"/>
          <w:i/>
          <w:iCs/>
          <w:sz w:val="24"/>
          <w:szCs w:val="24"/>
          <w:lang w:val="en-US"/>
        </w:rPr>
        <w:t xml:space="preserve"> as outlined in the attached documents, comparing the proposed budget with the realized income and expenditures</w:t>
      </w:r>
      <w:r w:rsidRPr="00BB1743">
        <w:rPr>
          <w:rFonts w:cstheme="minorHAnsi"/>
          <w:i/>
          <w:iCs/>
          <w:sz w:val="24"/>
          <w:szCs w:val="24"/>
          <w:lang w:val="en-US"/>
        </w:rPr>
        <w:t xml:space="preserve">. Up to September 24, 2020 the total income corresponded to € 2,804.81, including a deposit of € 380 from the Chair, which initially covered the Alliance’s bank fees. </w:t>
      </w:r>
      <w:r w:rsidRPr="009C3F86">
        <w:rPr>
          <w:rFonts w:cstheme="minorHAnsi"/>
          <w:i/>
          <w:iCs/>
          <w:sz w:val="24"/>
          <w:szCs w:val="24"/>
          <w:lang w:val="en-US"/>
        </w:rPr>
        <w:t xml:space="preserve">The expenses </w:t>
      </w:r>
      <w:r>
        <w:rPr>
          <w:rFonts w:cstheme="minorHAnsi"/>
          <w:i/>
          <w:iCs/>
          <w:sz w:val="24"/>
          <w:szCs w:val="24"/>
          <w:lang w:val="en-US"/>
        </w:rPr>
        <w:t>were in total 4051</w:t>
      </w:r>
      <w:proofErr w:type="gramStart"/>
      <w:r>
        <w:rPr>
          <w:rFonts w:cstheme="minorHAnsi"/>
          <w:i/>
          <w:iCs/>
          <w:sz w:val="24"/>
          <w:szCs w:val="24"/>
          <w:lang w:val="en-US"/>
        </w:rPr>
        <w:t>,81</w:t>
      </w:r>
      <w:proofErr w:type="gramEnd"/>
      <w:r>
        <w:rPr>
          <w:rFonts w:cstheme="minorHAnsi"/>
          <w:i/>
          <w:iCs/>
          <w:sz w:val="24"/>
          <w:szCs w:val="24"/>
          <w:lang w:val="en-US"/>
        </w:rPr>
        <w:t xml:space="preserve">. </w:t>
      </w:r>
      <w:r w:rsidRPr="009C3F86">
        <w:rPr>
          <w:rFonts w:cstheme="minorHAnsi"/>
          <w:i/>
          <w:iCs/>
          <w:sz w:val="24"/>
          <w:szCs w:val="24"/>
          <w:lang w:val="en-US"/>
        </w:rPr>
        <w:t xml:space="preserve">The </w:t>
      </w:r>
      <w:r>
        <w:rPr>
          <w:rFonts w:cstheme="minorHAnsi"/>
          <w:i/>
          <w:iCs/>
          <w:sz w:val="24"/>
          <w:szCs w:val="24"/>
          <w:lang w:val="en-US"/>
        </w:rPr>
        <w:t xml:space="preserve">amount for </w:t>
      </w:r>
      <w:r w:rsidRPr="009C3F86">
        <w:rPr>
          <w:rFonts w:cstheme="minorHAnsi"/>
          <w:i/>
          <w:iCs/>
          <w:sz w:val="24"/>
          <w:szCs w:val="24"/>
          <w:lang w:val="en-US"/>
        </w:rPr>
        <w:t>website development increas</w:t>
      </w:r>
      <w:r>
        <w:rPr>
          <w:rFonts w:cstheme="minorHAnsi"/>
          <w:i/>
          <w:iCs/>
          <w:sz w:val="24"/>
          <w:szCs w:val="24"/>
          <w:lang w:val="en-US"/>
        </w:rPr>
        <w:t>ed</w:t>
      </w:r>
      <w:r w:rsidRPr="009C3F86">
        <w:rPr>
          <w:rFonts w:cstheme="minorHAnsi"/>
          <w:i/>
          <w:iCs/>
          <w:sz w:val="24"/>
          <w:szCs w:val="24"/>
          <w:lang w:val="en-US"/>
        </w:rPr>
        <w:t xml:space="preserve"> the estimated expenses, with the total website expenditure amounting to € 2,380. The current balance of the bank account is of € 931.55</w:t>
      </w:r>
      <w:r>
        <w:rPr>
          <w:rFonts w:cstheme="minorHAnsi"/>
          <w:i/>
          <w:iCs/>
          <w:sz w:val="24"/>
          <w:szCs w:val="24"/>
          <w:lang w:val="en-US"/>
        </w:rPr>
        <w:t>.</w:t>
      </w:r>
      <w:r w:rsidRPr="009C3F86">
        <w:rPr>
          <w:rFonts w:cstheme="minorHAnsi"/>
          <w:i/>
          <w:iCs/>
          <w:sz w:val="24"/>
          <w:szCs w:val="24"/>
          <w:lang w:val="en-US"/>
        </w:rPr>
        <w:t xml:space="preserve"> The total deficit of the 2020 budget will be of € 800 by the end of the fiscal year. The 2021 Budget will be calculated based on th</w:t>
      </w:r>
      <w:r>
        <w:rPr>
          <w:rFonts w:cstheme="minorHAnsi"/>
          <w:i/>
          <w:iCs/>
          <w:sz w:val="24"/>
          <w:szCs w:val="24"/>
          <w:lang w:val="en-US"/>
        </w:rPr>
        <w:t>e</w:t>
      </w:r>
      <w:r w:rsidRPr="009C3F86">
        <w:rPr>
          <w:rFonts w:cstheme="minorHAnsi"/>
          <w:i/>
          <w:iCs/>
          <w:sz w:val="24"/>
          <w:szCs w:val="24"/>
          <w:lang w:val="en-US"/>
        </w:rPr>
        <w:t>s</w:t>
      </w:r>
      <w:r>
        <w:rPr>
          <w:rFonts w:cstheme="minorHAnsi"/>
          <w:i/>
          <w:iCs/>
          <w:sz w:val="24"/>
          <w:szCs w:val="24"/>
          <w:lang w:val="en-US"/>
        </w:rPr>
        <w:t>e</w:t>
      </w:r>
      <w:r w:rsidRPr="009C3F86">
        <w:rPr>
          <w:rFonts w:cstheme="minorHAnsi"/>
          <w:i/>
          <w:iCs/>
          <w:sz w:val="24"/>
          <w:szCs w:val="24"/>
          <w:lang w:val="en-US"/>
        </w:rPr>
        <w:t xml:space="preserve"> budget details. As no auditors were yet appointed in the previous GA, the audited report will have to be approved in the forthcoming GA.  </w:t>
      </w:r>
    </w:p>
    <w:p w14:paraId="3DD75E68" w14:textId="77777777" w:rsidR="00920E6F" w:rsidRPr="009C3F86" w:rsidRDefault="00920E6F" w:rsidP="00920E6F">
      <w:pPr>
        <w:pStyle w:val="ListParagraph"/>
        <w:tabs>
          <w:tab w:val="left" w:pos="4145"/>
        </w:tabs>
        <w:spacing w:after="0" w:line="240" w:lineRule="auto"/>
        <w:jc w:val="both"/>
        <w:rPr>
          <w:lang w:val="en-US"/>
        </w:rPr>
      </w:pPr>
    </w:p>
    <w:p w14:paraId="0A4D94A6" w14:textId="77777777" w:rsidR="00920E6F" w:rsidRPr="00D27E96" w:rsidRDefault="00920E6F" w:rsidP="00920E6F">
      <w:pPr>
        <w:pStyle w:val="ListParagraph"/>
        <w:spacing w:after="0" w:line="240" w:lineRule="auto"/>
        <w:jc w:val="both"/>
        <w:rPr>
          <w:rFonts w:cstheme="minorHAnsi"/>
          <w:sz w:val="24"/>
          <w:szCs w:val="24"/>
          <w:lang w:val="en-US"/>
        </w:rPr>
      </w:pPr>
      <w:r w:rsidRPr="00D27E96">
        <w:rPr>
          <w:rFonts w:cstheme="minorHAnsi"/>
          <w:sz w:val="24"/>
          <w:szCs w:val="24"/>
          <w:lang w:val="en-US"/>
        </w:rPr>
        <w:t xml:space="preserve">The reports of the </w:t>
      </w:r>
      <w:r>
        <w:rPr>
          <w:rFonts w:cstheme="minorHAnsi"/>
          <w:sz w:val="24"/>
          <w:szCs w:val="24"/>
          <w:lang w:val="en-US"/>
        </w:rPr>
        <w:t>Chair, Secretary and Treasurer</w:t>
      </w:r>
      <w:r w:rsidRPr="00D27E96">
        <w:rPr>
          <w:rFonts w:cstheme="minorHAnsi"/>
          <w:sz w:val="24"/>
          <w:szCs w:val="24"/>
          <w:lang w:val="en-US"/>
        </w:rPr>
        <w:t xml:space="preserve"> were approved.</w:t>
      </w:r>
    </w:p>
    <w:p w14:paraId="5D4C681D" w14:textId="77777777" w:rsidR="00920E6F" w:rsidRPr="00D27E96" w:rsidRDefault="00920E6F" w:rsidP="00920E6F">
      <w:pPr>
        <w:pStyle w:val="ListParagraph"/>
        <w:spacing w:after="0" w:line="240" w:lineRule="auto"/>
        <w:jc w:val="both"/>
        <w:rPr>
          <w:rFonts w:cstheme="minorHAnsi"/>
          <w:sz w:val="24"/>
          <w:szCs w:val="24"/>
          <w:lang w:val="en-US"/>
        </w:rPr>
      </w:pPr>
    </w:p>
    <w:p w14:paraId="57430922" w14:textId="77777777" w:rsidR="00920E6F" w:rsidRDefault="00920E6F" w:rsidP="00920E6F">
      <w:pPr>
        <w:pStyle w:val="ListParagraph"/>
        <w:numPr>
          <w:ilvl w:val="0"/>
          <w:numId w:val="2"/>
        </w:numPr>
        <w:spacing w:after="0" w:line="240" w:lineRule="auto"/>
        <w:jc w:val="both"/>
        <w:rPr>
          <w:rFonts w:cstheme="minorHAnsi"/>
          <w:sz w:val="24"/>
          <w:szCs w:val="24"/>
          <w:lang w:val="en-US"/>
        </w:rPr>
      </w:pPr>
      <w:r w:rsidRPr="00D27E96">
        <w:rPr>
          <w:rFonts w:cstheme="minorHAnsi"/>
          <w:sz w:val="24"/>
          <w:szCs w:val="24"/>
          <w:lang w:val="en-US"/>
        </w:rPr>
        <w:t>The Treasurer introduced the provisional budget</w:t>
      </w:r>
      <w:r>
        <w:rPr>
          <w:rFonts w:cstheme="minorHAnsi"/>
          <w:sz w:val="24"/>
          <w:szCs w:val="24"/>
          <w:lang w:val="en-US"/>
        </w:rPr>
        <w:t>,</w:t>
      </w:r>
      <w:r w:rsidRPr="00D27E96">
        <w:rPr>
          <w:rFonts w:cstheme="minorHAnsi"/>
          <w:sz w:val="24"/>
          <w:szCs w:val="24"/>
          <w:lang w:val="en-US"/>
        </w:rPr>
        <w:t xml:space="preserve"> which was approved.</w:t>
      </w:r>
    </w:p>
    <w:p w14:paraId="41C24D12" w14:textId="77777777" w:rsidR="00920E6F" w:rsidRDefault="00920E6F" w:rsidP="00920E6F">
      <w:pPr>
        <w:pStyle w:val="ListParagraph"/>
        <w:spacing w:after="0" w:line="240" w:lineRule="auto"/>
        <w:jc w:val="both"/>
        <w:rPr>
          <w:rFonts w:cstheme="minorHAnsi"/>
          <w:sz w:val="24"/>
          <w:szCs w:val="24"/>
          <w:lang w:val="en-US"/>
        </w:rPr>
      </w:pPr>
    </w:p>
    <w:p w14:paraId="56137EB5" w14:textId="77777777" w:rsidR="00920E6F" w:rsidRDefault="00920E6F" w:rsidP="00920E6F">
      <w:pPr>
        <w:pStyle w:val="ListParagraph"/>
        <w:numPr>
          <w:ilvl w:val="0"/>
          <w:numId w:val="2"/>
        </w:numPr>
        <w:spacing w:after="0" w:line="240" w:lineRule="auto"/>
        <w:jc w:val="both"/>
        <w:rPr>
          <w:rFonts w:cstheme="minorHAnsi"/>
          <w:sz w:val="24"/>
          <w:szCs w:val="24"/>
          <w:lang w:val="en-US"/>
        </w:rPr>
      </w:pPr>
      <w:r>
        <w:rPr>
          <w:rFonts w:cstheme="minorHAnsi"/>
          <w:sz w:val="24"/>
          <w:szCs w:val="24"/>
          <w:lang w:val="en-US"/>
        </w:rPr>
        <w:t xml:space="preserve">The report of the nominations committee was presented by Marlene </w:t>
      </w:r>
      <w:proofErr w:type="spellStart"/>
      <w:r>
        <w:rPr>
          <w:rFonts w:cstheme="minorHAnsi"/>
          <w:sz w:val="24"/>
          <w:szCs w:val="24"/>
          <w:lang w:val="en-US"/>
        </w:rPr>
        <w:t>Parenzan</w:t>
      </w:r>
      <w:proofErr w:type="spellEnd"/>
      <w:r>
        <w:rPr>
          <w:rFonts w:cstheme="minorHAnsi"/>
          <w:sz w:val="24"/>
          <w:szCs w:val="24"/>
          <w:lang w:val="en-US"/>
        </w:rPr>
        <w:t xml:space="preserve"> and was approved.</w:t>
      </w:r>
    </w:p>
    <w:p w14:paraId="44F0D76C" w14:textId="77777777" w:rsidR="00920E6F" w:rsidRPr="00AF1875" w:rsidRDefault="00920E6F" w:rsidP="00920E6F">
      <w:pPr>
        <w:pStyle w:val="ListParagraph"/>
        <w:jc w:val="both"/>
        <w:rPr>
          <w:rFonts w:cstheme="minorHAnsi"/>
          <w:sz w:val="24"/>
          <w:szCs w:val="24"/>
          <w:lang w:val="en-US"/>
        </w:rPr>
      </w:pPr>
    </w:p>
    <w:p w14:paraId="668512C3" w14:textId="77777777" w:rsidR="00920E6F" w:rsidRPr="00920E6F" w:rsidRDefault="00920E6F" w:rsidP="00920E6F">
      <w:pPr>
        <w:pStyle w:val="ListParagraph"/>
        <w:numPr>
          <w:ilvl w:val="0"/>
          <w:numId w:val="2"/>
        </w:numPr>
        <w:spacing w:after="0" w:line="240" w:lineRule="auto"/>
        <w:jc w:val="both"/>
        <w:rPr>
          <w:rFonts w:cstheme="minorHAnsi"/>
          <w:sz w:val="24"/>
          <w:szCs w:val="24"/>
          <w:lang w:val="en-US"/>
        </w:rPr>
      </w:pPr>
      <w:r w:rsidRPr="00920E6F">
        <w:rPr>
          <w:rFonts w:cstheme="minorHAnsi"/>
          <w:sz w:val="24"/>
          <w:szCs w:val="24"/>
          <w:lang w:val="en-US"/>
        </w:rPr>
        <w:t xml:space="preserve">The elections committee presented the results of the election. Out of the 37 Ordinary Members who could vote, 29 voted. For the position of Vice-Chair, Jay Albanese (CWOB) received 23 votes and Olivia Rope (PRI) received 22 votes. For the position of Member of the Board, </w:t>
      </w:r>
      <w:proofErr w:type="spellStart"/>
      <w:r w:rsidRPr="00920E6F">
        <w:rPr>
          <w:rFonts w:cstheme="minorHAnsi"/>
          <w:sz w:val="24"/>
          <w:szCs w:val="24"/>
          <w:lang w:val="en-US"/>
        </w:rPr>
        <w:t>Mirjam</w:t>
      </w:r>
      <w:proofErr w:type="spellEnd"/>
      <w:r w:rsidRPr="00920E6F">
        <w:rPr>
          <w:rFonts w:cstheme="minorHAnsi"/>
          <w:sz w:val="24"/>
          <w:szCs w:val="24"/>
          <w:lang w:val="en-US"/>
        </w:rPr>
        <w:t xml:space="preserve"> </w:t>
      </w:r>
      <w:proofErr w:type="spellStart"/>
      <w:r w:rsidRPr="00920E6F">
        <w:rPr>
          <w:rFonts w:cstheme="minorHAnsi"/>
          <w:sz w:val="24"/>
          <w:szCs w:val="24"/>
          <w:lang w:val="en-US"/>
        </w:rPr>
        <w:t>Beike</w:t>
      </w:r>
      <w:proofErr w:type="spellEnd"/>
      <w:r w:rsidRPr="00920E6F">
        <w:rPr>
          <w:rFonts w:cstheme="minorHAnsi"/>
          <w:sz w:val="24"/>
          <w:szCs w:val="24"/>
          <w:lang w:val="en-US"/>
        </w:rPr>
        <w:t xml:space="preserve"> (Congregation of Our Lady of Charity of the Good Shepherd) received 20 votes, Tariq </w:t>
      </w:r>
      <w:proofErr w:type="spellStart"/>
      <w:r w:rsidRPr="00920E6F">
        <w:rPr>
          <w:rFonts w:cstheme="minorHAnsi"/>
          <w:sz w:val="24"/>
          <w:szCs w:val="24"/>
          <w:lang w:val="en-US"/>
        </w:rPr>
        <w:t>Khosa</w:t>
      </w:r>
      <w:proofErr w:type="spellEnd"/>
      <w:r w:rsidRPr="00920E6F">
        <w:rPr>
          <w:rFonts w:cstheme="minorHAnsi"/>
          <w:sz w:val="24"/>
          <w:szCs w:val="24"/>
          <w:lang w:val="en-US"/>
        </w:rPr>
        <w:t xml:space="preserve"> (PIPS) received 20 votes, and Farai </w:t>
      </w:r>
      <w:proofErr w:type="spellStart"/>
      <w:r w:rsidRPr="00920E6F">
        <w:rPr>
          <w:rFonts w:cstheme="minorHAnsi"/>
          <w:sz w:val="24"/>
          <w:szCs w:val="24"/>
          <w:lang w:val="en-US"/>
        </w:rPr>
        <w:t>Maguwu</w:t>
      </w:r>
      <w:proofErr w:type="spellEnd"/>
      <w:r w:rsidRPr="00920E6F">
        <w:rPr>
          <w:rFonts w:cstheme="minorHAnsi"/>
          <w:sz w:val="24"/>
          <w:szCs w:val="24"/>
          <w:lang w:val="en-US"/>
        </w:rPr>
        <w:t xml:space="preserve"> (CNRG) received 18 votes.  </w:t>
      </w:r>
    </w:p>
    <w:p w14:paraId="1A2DBC73" w14:textId="77777777" w:rsidR="00920E6F" w:rsidRPr="00AF1875" w:rsidRDefault="00920E6F" w:rsidP="00920E6F">
      <w:pPr>
        <w:pStyle w:val="ListParagraph"/>
        <w:jc w:val="both"/>
        <w:rPr>
          <w:rFonts w:cstheme="minorHAnsi"/>
          <w:sz w:val="24"/>
          <w:szCs w:val="24"/>
          <w:lang w:val="en-US"/>
        </w:rPr>
      </w:pPr>
    </w:p>
    <w:p w14:paraId="67A35A0C" w14:textId="77777777" w:rsidR="00920E6F" w:rsidRDefault="00920E6F" w:rsidP="00920E6F">
      <w:pPr>
        <w:pStyle w:val="ListParagraph"/>
        <w:numPr>
          <w:ilvl w:val="0"/>
          <w:numId w:val="2"/>
        </w:numPr>
        <w:spacing w:after="0" w:line="240" w:lineRule="auto"/>
        <w:jc w:val="both"/>
        <w:rPr>
          <w:rFonts w:cstheme="minorHAnsi"/>
          <w:sz w:val="24"/>
          <w:szCs w:val="24"/>
          <w:lang w:val="en-US"/>
        </w:rPr>
      </w:pPr>
      <w:r>
        <w:rPr>
          <w:rFonts w:cstheme="minorHAnsi"/>
          <w:sz w:val="24"/>
          <w:szCs w:val="24"/>
          <w:lang w:val="en-US"/>
        </w:rPr>
        <w:t xml:space="preserve">The treasurer introduced Maria </w:t>
      </w:r>
      <w:proofErr w:type="spellStart"/>
      <w:r>
        <w:rPr>
          <w:rFonts w:cstheme="minorHAnsi"/>
          <w:sz w:val="24"/>
          <w:szCs w:val="24"/>
          <w:lang w:val="en-US"/>
        </w:rPr>
        <w:t>Riehl</w:t>
      </w:r>
      <w:proofErr w:type="spellEnd"/>
      <w:r>
        <w:rPr>
          <w:rFonts w:cstheme="minorHAnsi"/>
          <w:sz w:val="24"/>
          <w:szCs w:val="24"/>
          <w:lang w:val="en-US"/>
        </w:rPr>
        <w:t xml:space="preserve"> and Michael </w:t>
      </w:r>
      <w:proofErr w:type="spellStart"/>
      <w:r>
        <w:rPr>
          <w:rFonts w:cstheme="minorHAnsi"/>
          <w:sz w:val="24"/>
          <w:szCs w:val="24"/>
          <w:lang w:val="en-US"/>
        </w:rPr>
        <w:t>Jandl</w:t>
      </w:r>
      <w:proofErr w:type="spellEnd"/>
      <w:r>
        <w:rPr>
          <w:rFonts w:cstheme="minorHAnsi"/>
          <w:sz w:val="24"/>
          <w:szCs w:val="24"/>
          <w:lang w:val="en-US"/>
        </w:rPr>
        <w:t xml:space="preserve"> for appointment as auditors. The General Assembly approved. </w:t>
      </w:r>
    </w:p>
    <w:p w14:paraId="00C26923" w14:textId="77777777" w:rsidR="00920E6F" w:rsidRPr="00AF1875" w:rsidRDefault="00920E6F" w:rsidP="00920E6F">
      <w:pPr>
        <w:pStyle w:val="ListParagraph"/>
        <w:jc w:val="both"/>
        <w:rPr>
          <w:rFonts w:cstheme="minorHAnsi"/>
          <w:sz w:val="24"/>
          <w:szCs w:val="24"/>
          <w:lang w:val="en-US"/>
        </w:rPr>
      </w:pPr>
    </w:p>
    <w:p w14:paraId="3D4810F9" w14:textId="77777777" w:rsidR="00920E6F" w:rsidRPr="00D27E96" w:rsidRDefault="00920E6F" w:rsidP="00920E6F">
      <w:pPr>
        <w:pStyle w:val="ListParagraph"/>
        <w:numPr>
          <w:ilvl w:val="0"/>
          <w:numId w:val="2"/>
        </w:numPr>
        <w:spacing w:after="0" w:line="240" w:lineRule="auto"/>
        <w:jc w:val="both"/>
        <w:rPr>
          <w:rFonts w:cstheme="minorHAnsi"/>
          <w:sz w:val="24"/>
          <w:szCs w:val="24"/>
          <w:lang w:val="en-US"/>
        </w:rPr>
      </w:pPr>
      <w:r>
        <w:rPr>
          <w:rFonts w:cstheme="minorHAnsi"/>
          <w:sz w:val="24"/>
          <w:szCs w:val="24"/>
          <w:lang w:val="en-US"/>
        </w:rPr>
        <w:t>a. T</w:t>
      </w:r>
      <w:r w:rsidRPr="00D27E96">
        <w:rPr>
          <w:rFonts w:cstheme="minorHAnsi"/>
          <w:sz w:val="24"/>
          <w:szCs w:val="24"/>
          <w:lang w:val="en-US"/>
        </w:rPr>
        <w:t xml:space="preserve">he Treasurer introduced the </w:t>
      </w:r>
      <w:r>
        <w:rPr>
          <w:rFonts w:cstheme="minorHAnsi"/>
          <w:sz w:val="24"/>
          <w:szCs w:val="24"/>
          <w:lang w:val="en-US"/>
        </w:rPr>
        <w:t xml:space="preserve">resolution on article 2.5 of the bylaws, which was approved. </w:t>
      </w:r>
    </w:p>
    <w:p w14:paraId="10BFEF36" w14:textId="77777777" w:rsidR="00920E6F" w:rsidRPr="00D27E96" w:rsidRDefault="00920E6F" w:rsidP="00920E6F">
      <w:pPr>
        <w:pStyle w:val="ListParagraph"/>
        <w:jc w:val="both"/>
        <w:rPr>
          <w:rFonts w:cstheme="minorHAnsi"/>
          <w:sz w:val="24"/>
          <w:szCs w:val="24"/>
          <w:lang w:val="en-US"/>
        </w:rPr>
      </w:pPr>
    </w:p>
    <w:p w14:paraId="2E48A5E3" w14:textId="39FE33F7" w:rsidR="00920E6F" w:rsidRPr="00D27E96" w:rsidRDefault="00920E6F" w:rsidP="00920E6F">
      <w:pPr>
        <w:pStyle w:val="ListParagraph"/>
        <w:spacing w:after="0" w:line="240" w:lineRule="auto"/>
        <w:jc w:val="both"/>
        <w:rPr>
          <w:rFonts w:cstheme="minorHAnsi"/>
          <w:sz w:val="24"/>
          <w:szCs w:val="24"/>
          <w:lang w:val="en-US"/>
        </w:rPr>
      </w:pPr>
      <w:r>
        <w:rPr>
          <w:rFonts w:cstheme="minorHAnsi"/>
          <w:sz w:val="24"/>
          <w:szCs w:val="24"/>
          <w:lang w:val="en-US"/>
        </w:rPr>
        <w:t xml:space="preserve">b. The Chair introduced the resolution on honorary members. The General Assembly approved and welcomed </w:t>
      </w:r>
      <w:r w:rsidRPr="00E70AC5">
        <w:rPr>
          <w:rFonts w:cstheme="minorHAnsi"/>
          <w:sz w:val="24"/>
          <w:szCs w:val="24"/>
          <w:lang w:val="en-US"/>
        </w:rPr>
        <w:t xml:space="preserve">Yael </w:t>
      </w:r>
      <w:proofErr w:type="spellStart"/>
      <w:r w:rsidRPr="00E70AC5">
        <w:rPr>
          <w:rFonts w:cstheme="minorHAnsi"/>
          <w:sz w:val="24"/>
          <w:szCs w:val="24"/>
          <w:lang w:val="en-US"/>
        </w:rPr>
        <w:t>Danieli</w:t>
      </w:r>
      <w:proofErr w:type="spellEnd"/>
      <w:r>
        <w:rPr>
          <w:rFonts w:cstheme="minorHAnsi"/>
          <w:sz w:val="24"/>
          <w:szCs w:val="24"/>
          <w:lang w:val="en-US"/>
        </w:rPr>
        <w:t xml:space="preserve">, </w:t>
      </w:r>
      <w:r w:rsidRPr="00E70AC5">
        <w:rPr>
          <w:rFonts w:cstheme="minorHAnsi"/>
          <w:sz w:val="24"/>
          <w:szCs w:val="24"/>
          <w:lang w:val="en-US"/>
        </w:rPr>
        <w:t>Christian Kuhn, Karen Judd Smith</w:t>
      </w:r>
      <w:r>
        <w:rPr>
          <w:rFonts w:cstheme="minorHAnsi"/>
          <w:sz w:val="24"/>
          <w:szCs w:val="24"/>
          <w:lang w:val="en-US"/>
        </w:rPr>
        <w:t xml:space="preserve">, </w:t>
      </w:r>
      <w:r w:rsidRPr="00E70AC5">
        <w:rPr>
          <w:rFonts w:cstheme="minorHAnsi"/>
          <w:sz w:val="24"/>
          <w:szCs w:val="24"/>
          <w:lang w:val="en-US"/>
        </w:rPr>
        <w:t xml:space="preserve">Marlene </w:t>
      </w:r>
      <w:proofErr w:type="spellStart"/>
      <w:r w:rsidRPr="00E70AC5">
        <w:rPr>
          <w:rFonts w:cstheme="minorHAnsi"/>
          <w:sz w:val="24"/>
          <w:szCs w:val="24"/>
          <w:lang w:val="en-US"/>
        </w:rPr>
        <w:t>Parenzan</w:t>
      </w:r>
      <w:proofErr w:type="spellEnd"/>
      <w:r>
        <w:rPr>
          <w:rFonts w:cstheme="minorHAnsi"/>
          <w:sz w:val="24"/>
          <w:szCs w:val="24"/>
          <w:lang w:val="en-US"/>
        </w:rPr>
        <w:t xml:space="preserve"> and </w:t>
      </w:r>
      <w:r w:rsidRPr="00E70AC5">
        <w:rPr>
          <w:rFonts w:cstheme="minorHAnsi"/>
          <w:sz w:val="24"/>
          <w:szCs w:val="24"/>
          <w:lang w:val="en-US"/>
        </w:rPr>
        <w:t xml:space="preserve">Michael </w:t>
      </w:r>
      <w:proofErr w:type="spellStart"/>
      <w:r w:rsidRPr="00E70AC5">
        <w:rPr>
          <w:rFonts w:cstheme="minorHAnsi"/>
          <w:sz w:val="24"/>
          <w:szCs w:val="24"/>
          <w:lang w:val="en-US"/>
        </w:rPr>
        <w:t>Platzer</w:t>
      </w:r>
      <w:proofErr w:type="spellEnd"/>
      <w:r w:rsidRPr="00E70AC5">
        <w:rPr>
          <w:rFonts w:cstheme="minorHAnsi"/>
          <w:sz w:val="24"/>
          <w:szCs w:val="24"/>
          <w:lang w:val="en-US"/>
        </w:rPr>
        <w:t xml:space="preserve"> </w:t>
      </w:r>
      <w:r>
        <w:rPr>
          <w:rFonts w:cstheme="minorHAnsi"/>
          <w:sz w:val="24"/>
          <w:szCs w:val="24"/>
          <w:lang w:val="en-US"/>
        </w:rPr>
        <w:t>as honorary members.</w:t>
      </w:r>
    </w:p>
    <w:p w14:paraId="02136A5A" w14:textId="77777777" w:rsidR="00920E6F" w:rsidRPr="00D27E96" w:rsidRDefault="00920E6F" w:rsidP="00920E6F">
      <w:pPr>
        <w:pStyle w:val="ListParagraph"/>
        <w:jc w:val="both"/>
        <w:rPr>
          <w:rFonts w:cstheme="minorHAnsi"/>
          <w:sz w:val="24"/>
          <w:szCs w:val="24"/>
          <w:lang w:val="en-US"/>
        </w:rPr>
      </w:pPr>
    </w:p>
    <w:p w14:paraId="3DE3A728" w14:textId="2AC361C8" w:rsidR="00920E6F" w:rsidRDefault="00920E6F" w:rsidP="00920E6F">
      <w:pPr>
        <w:pStyle w:val="ListParagraph"/>
        <w:numPr>
          <w:ilvl w:val="0"/>
          <w:numId w:val="2"/>
        </w:numPr>
        <w:spacing w:after="0" w:line="240" w:lineRule="auto"/>
        <w:jc w:val="both"/>
        <w:rPr>
          <w:rFonts w:cstheme="minorHAnsi"/>
          <w:sz w:val="24"/>
          <w:szCs w:val="24"/>
          <w:lang w:val="en-US"/>
        </w:rPr>
      </w:pPr>
      <w:r w:rsidRPr="00E7477C">
        <w:rPr>
          <w:rFonts w:cstheme="minorHAnsi"/>
          <w:sz w:val="24"/>
          <w:szCs w:val="24"/>
          <w:lang w:val="en-US"/>
        </w:rPr>
        <w:t xml:space="preserve">AOB: </w:t>
      </w:r>
    </w:p>
    <w:p w14:paraId="248AFF76" w14:textId="0377287D" w:rsidR="00920E6F" w:rsidRDefault="00920E6F" w:rsidP="00920E6F">
      <w:pPr>
        <w:pStyle w:val="ListParagraph"/>
        <w:spacing w:after="0" w:line="240" w:lineRule="auto"/>
        <w:jc w:val="both"/>
        <w:rPr>
          <w:rFonts w:cstheme="minorHAnsi"/>
          <w:sz w:val="24"/>
          <w:szCs w:val="24"/>
          <w:lang w:val="en-US"/>
        </w:rPr>
      </w:pPr>
    </w:p>
    <w:p w14:paraId="0D58F5FD" w14:textId="29F6D9D5" w:rsidR="00920E6F" w:rsidRPr="00E7477C" w:rsidRDefault="00324B1D" w:rsidP="00920E6F">
      <w:pPr>
        <w:pStyle w:val="ListParagraph"/>
        <w:spacing w:after="0" w:line="240" w:lineRule="auto"/>
        <w:jc w:val="both"/>
        <w:rPr>
          <w:rFonts w:cstheme="minorHAnsi"/>
          <w:sz w:val="24"/>
          <w:szCs w:val="24"/>
          <w:lang w:val="en-US"/>
        </w:rPr>
      </w:pPr>
      <w:r>
        <w:rPr>
          <w:rFonts w:cstheme="minorHAnsi"/>
          <w:sz w:val="24"/>
          <w:szCs w:val="24"/>
          <w:lang w:val="en-US"/>
        </w:rPr>
        <w:t>Several Members shared updates and information on upcoming events</w:t>
      </w:r>
      <w:r w:rsidR="00A0551F">
        <w:rPr>
          <w:rFonts w:cstheme="minorHAnsi"/>
          <w:sz w:val="24"/>
          <w:szCs w:val="24"/>
          <w:lang w:val="en-US"/>
        </w:rPr>
        <w:t xml:space="preserve"> and took note that updates on the Crime Congress will </w:t>
      </w:r>
      <w:r w:rsidR="00033FB0">
        <w:rPr>
          <w:rFonts w:cstheme="minorHAnsi"/>
          <w:sz w:val="24"/>
          <w:szCs w:val="24"/>
          <w:lang w:val="en-US"/>
        </w:rPr>
        <w:t xml:space="preserve">only </w:t>
      </w:r>
      <w:r w:rsidR="00A0551F">
        <w:rPr>
          <w:rFonts w:cstheme="minorHAnsi"/>
          <w:sz w:val="24"/>
          <w:szCs w:val="24"/>
          <w:lang w:val="en-US"/>
        </w:rPr>
        <w:t xml:space="preserve">be </w:t>
      </w:r>
      <w:r w:rsidR="00033FB0">
        <w:rPr>
          <w:rFonts w:cstheme="minorHAnsi"/>
          <w:sz w:val="24"/>
          <w:szCs w:val="24"/>
          <w:lang w:val="en-US"/>
        </w:rPr>
        <w:t>available in December (the 29</w:t>
      </w:r>
      <w:r w:rsidR="00033FB0" w:rsidRPr="00033FB0">
        <w:rPr>
          <w:rFonts w:cstheme="minorHAnsi"/>
          <w:sz w:val="24"/>
          <w:szCs w:val="24"/>
          <w:vertAlign w:val="superscript"/>
          <w:lang w:val="en-US"/>
        </w:rPr>
        <w:t>th</w:t>
      </w:r>
      <w:r w:rsidR="00033FB0">
        <w:rPr>
          <w:rFonts w:cstheme="minorHAnsi"/>
          <w:sz w:val="24"/>
          <w:szCs w:val="24"/>
          <w:lang w:val="en-US"/>
        </w:rPr>
        <w:t xml:space="preserve"> session of the CCPCJ will be on 3-4 December). </w:t>
      </w:r>
      <w:r w:rsidR="00A0551F">
        <w:rPr>
          <w:rFonts w:cstheme="minorHAnsi"/>
          <w:sz w:val="24"/>
          <w:szCs w:val="24"/>
          <w:lang w:val="en-US"/>
        </w:rPr>
        <w:t xml:space="preserve">There were questions about the </w:t>
      </w:r>
      <w:r w:rsidR="00A0551F">
        <w:rPr>
          <w:rFonts w:cstheme="minorHAnsi"/>
          <w:sz w:val="24"/>
          <w:szCs w:val="24"/>
          <w:lang w:val="en-US"/>
        </w:rPr>
        <w:lastRenderedPageBreak/>
        <w:t>challenge</w:t>
      </w:r>
      <w:r w:rsidR="00033FB0">
        <w:rPr>
          <w:rFonts w:cstheme="minorHAnsi"/>
          <w:sz w:val="24"/>
          <w:szCs w:val="24"/>
          <w:lang w:val="en-US"/>
        </w:rPr>
        <w:t>s</w:t>
      </w:r>
      <w:r w:rsidR="00A0551F">
        <w:rPr>
          <w:rFonts w:cstheme="minorHAnsi"/>
          <w:sz w:val="24"/>
          <w:szCs w:val="24"/>
          <w:lang w:val="en-US"/>
        </w:rPr>
        <w:t xml:space="preserve"> </w:t>
      </w:r>
      <w:r w:rsidR="00033FB0">
        <w:rPr>
          <w:rFonts w:cstheme="minorHAnsi"/>
          <w:sz w:val="24"/>
          <w:szCs w:val="24"/>
          <w:lang w:val="en-US"/>
        </w:rPr>
        <w:t xml:space="preserve">for NGOs during hybrid events </w:t>
      </w:r>
      <w:r w:rsidR="00A0551F">
        <w:rPr>
          <w:rFonts w:cstheme="minorHAnsi"/>
          <w:sz w:val="24"/>
          <w:szCs w:val="24"/>
          <w:lang w:val="en-US"/>
        </w:rPr>
        <w:t xml:space="preserve">in COVID-19 </w:t>
      </w:r>
      <w:r w:rsidR="00033FB0">
        <w:rPr>
          <w:rFonts w:cstheme="minorHAnsi"/>
          <w:sz w:val="24"/>
          <w:szCs w:val="24"/>
          <w:lang w:val="en-US"/>
        </w:rPr>
        <w:t>times, making reference to the experience of the 10</w:t>
      </w:r>
      <w:r w:rsidR="00033FB0" w:rsidRPr="00033FB0">
        <w:rPr>
          <w:rFonts w:cstheme="minorHAnsi"/>
          <w:sz w:val="24"/>
          <w:szCs w:val="24"/>
          <w:vertAlign w:val="superscript"/>
          <w:lang w:val="en-US"/>
        </w:rPr>
        <w:t>th</w:t>
      </w:r>
      <w:r w:rsidR="00033FB0">
        <w:rPr>
          <w:rFonts w:cstheme="minorHAnsi"/>
          <w:sz w:val="24"/>
          <w:szCs w:val="24"/>
          <w:lang w:val="en-US"/>
        </w:rPr>
        <w:t xml:space="preserve"> session of the COP UNTOC</w:t>
      </w:r>
      <w:r w:rsidR="00A0551F">
        <w:rPr>
          <w:rFonts w:cstheme="minorHAnsi"/>
          <w:sz w:val="24"/>
          <w:szCs w:val="24"/>
          <w:lang w:val="en-US"/>
        </w:rPr>
        <w:t xml:space="preserve">. New ways of access have to be found for the CSOs to be </w:t>
      </w:r>
      <w:r w:rsidR="00033FB0">
        <w:rPr>
          <w:rFonts w:cstheme="minorHAnsi"/>
          <w:sz w:val="24"/>
          <w:szCs w:val="24"/>
          <w:lang w:val="en-US"/>
        </w:rPr>
        <w:t xml:space="preserve">able to be </w:t>
      </w:r>
      <w:r w:rsidR="00A0551F">
        <w:rPr>
          <w:rFonts w:cstheme="minorHAnsi"/>
          <w:sz w:val="24"/>
          <w:szCs w:val="24"/>
          <w:lang w:val="en-US"/>
        </w:rPr>
        <w:t xml:space="preserve">more present </w:t>
      </w:r>
      <w:r w:rsidR="00033FB0">
        <w:rPr>
          <w:rFonts w:cstheme="minorHAnsi"/>
          <w:sz w:val="24"/>
          <w:szCs w:val="24"/>
          <w:lang w:val="en-US"/>
        </w:rPr>
        <w:t xml:space="preserve">and to socialize </w:t>
      </w:r>
      <w:r w:rsidR="00A0551F">
        <w:rPr>
          <w:rFonts w:cstheme="minorHAnsi"/>
          <w:sz w:val="24"/>
          <w:szCs w:val="24"/>
          <w:lang w:val="en-US"/>
        </w:rPr>
        <w:t>in hybrid events.</w:t>
      </w:r>
      <w:r w:rsidR="00A0551F">
        <w:rPr>
          <w:rFonts w:cstheme="minorHAnsi"/>
          <w:sz w:val="24"/>
          <w:szCs w:val="24"/>
          <w:lang w:val="en-US"/>
        </w:rPr>
        <w:t xml:space="preserve"> </w:t>
      </w:r>
      <w:r>
        <w:rPr>
          <w:rFonts w:cstheme="minorHAnsi"/>
          <w:sz w:val="24"/>
          <w:szCs w:val="24"/>
          <w:lang w:val="en-US"/>
        </w:rPr>
        <w:t>The Chair</w:t>
      </w:r>
      <w:r w:rsidR="00A0551F">
        <w:rPr>
          <w:rFonts w:cstheme="minorHAnsi"/>
          <w:sz w:val="24"/>
          <w:szCs w:val="24"/>
          <w:lang w:val="en-US"/>
        </w:rPr>
        <w:t xml:space="preserve"> announced that t</w:t>
      </w:r>
      <w:r w:rsidR="00920E6F">
        <w:rPr>
          <w:rFonts w:cstheme="minorHAnsi"/>
          <w:sz w:val="24"/>
          <w:szCs w:val="24"/>
          <w:lang w:val="en-US"/>
        </w:rPr>
        <w:t xml:space="preserve">he </w:t>
      </w:r>
      <w:r w:rsidR="00A0551F">
        <w:rPr>
          <w:rFonts w:cstheme="minorHAnsi"/>
          <w:sz w:val="24"/>
          <w:szCs w:val="24"/>
          <w:lang w:val="en-US"/>
        </w:rPr>
        <w:t>n</w:t>
      </w:r>
      <w:r w:rsidR="00920E6F">
        <w:rPr>
          <w:rFonts w:cstheme="minorHAnsi"/>
          <w:sz w:val="24"/>
          <w:szCs w:val="24"/>
          <w:lang w:val="en-US"/>
        </w:rPr>
        <w:t xml:space="preserve">ext </w:t>
      </w:r>
      <w:r w:rsidR="00A0551F">
        <w:rPr>
          <w:rFonts w:cstheme="minorHAnsi"/>
          <w:sz w:val="24"/>
          <w:szCs w:val="24"/>
          <w:lang w:val="en-US"/>
        </w:rPr>
        <w:t>in</w:t>
      </w:r>
      <w:r w:rsidR="00920E6F">
        <w:rPr>
          <w:rFonts w:cstheme="minorHAnsi"/>
          <w:sz w:val="24"/>
          <w:szCs w:val="24"/>
          <w:lang w:val="en-US"/>
        </w:rPr>
        <w:t xml:space="preserve">formal meeting </w:t>
      </w:r>
      <w:r w:rsidR="00033FB0">
        <w:rPr>
          <w:rFonts w:cstheme="minorHAnsi"/>
          <w:sz w:val="24"/>
          <w:szCs w:val="24"/>
          <w:lang w:val="en-US"/>
        </w:rPr>
        <w:t xml:space="preserve">of the Alliance </w:t>
      </w:r>
      <w:r w:rsidR="00920E6F">
        <w:rPr>
          <w:rFonts w:cstheme="minorHAnsi"/>
          <w:sz w:val="24"/>
          <w:szCs w:val="24"/>
          <w:lang w:val="en-US"/>
        </w:rPr>
        <w:t xml:space="preserve">will </w:t>
      </w:r>
      <w:r w:rsidR="00A0551F">
        <w:rPr>
          <w:rFonts w:cstheme="minorHAnsi"/>
          <w:sz w:val="24"/>
          <w:szCs w:val="24"/>
          <w:lang w:val="en-US"/>
        </w:rPr>
        <w:t xml:space="preserve">take place during </w:t>
      </w:r>
      <w:r w:rsidR="00920E6F">
        <w:rPr>
          <w:rFonts w:cstheme="minorHAnsi"/>
          <w:sz w:val="24"/>
          <w:szCs w:val="24"/>
          <w:lang w:val="en-US"/>
        </w:rPr>
        <w:t>the 1</w:t>
      </w:r>
      <w:r w:rsidR="00920E6F" w:rsidRPr="00920E6F">
        <w:rPr>
          <w:rFonts w:cstheme="minorHAnsi"/>
          <w:sz w:val="24"/>
          <w:szCs w:val="24"/>
          <w:vertAlign w:val="superscript"/>
          <w:lang w:val="en-US"/>
        </w:rPr>
        <w:t>st</w:t>
      </w:r>
      <w:r w:rsidR="00920E6F">
        <w:rPr>
          <w:rFonts w:cstheme="minorHAnsi"/>
          <w:sz w:val="24"/>
          <w:szCs w:val="24"/>
          <w:lang w:val="en-US"/>
        </w:rPr>
        <w:t xml:space="preserve"> week of November. </w:t>
      </w:r>
    </w:p>
    <w:p w14:paraId="619086AB" w14:textId="77777777" w:rsidR="00920E6F" w:rsidRPr="00D27E96" w:rsidRDefault="00920E6F" w:rsidP="00920E6F">
      <w:pPr>
        <w:pStyle w:val="ListParagraph"/>
        <w:spacing w:after="0" w:line="240" w:lineRule="auto"/>
        <w:jc w:val="both"/>
        <w:rPr>
          <w:rFonts w:cstheme="minorHAnsi"/>
          <w:sz w:val="24"/>
          <w:szCs w:val="24"/>
          <w:lang w:val="en-US"/>
        </w:rPr>
      </w:pPr>
    </w:p>
    <w:p w14:paraId="78203011" w14:textId="15A3089E" w:rsidR="00920E6F" w:rsidRDefault="00920E6F" w:rsidP="00791856">
      <w:pPr>
        <w:pStyle w:val="ListParagraph"/>
        <w:spacing w:after="0" w:line="240" w:lineRule="auto"/>
        <w:jc w:val="both"/>
        <w:rPr>
          <w:rFonts w:cstheme="minorHAnsi"/>
          <w:sz w:val="24"/>
          <w:szCs w:val="24"/>
          <w:lang w:val="en-US"/>
        </w:rPr>
      </w:pPr>
      <w:r>
        <w:rPr>
          <w:rFonts w:cstheme="minorHAnsi"/>
          <w:sz w:val="24"/>
          <w:szCs w:val="24"/>
          <w:lang w:val="en-US"/>
        </w:rPr>
        <w:t>The General Assembly was closed at 16:52.</w:t>
      </w:r>
      <w:bookmarkStart w:id="1" w:name="_GoBack"/>
      <w:bookmarkEnd w:id="1"/>
    </w:p>
    <w:sectPr w:rsidR="00920E6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5F2E2" w14:textId="77777777" w:rsidR="00471A36" w:rsidRDefault="00471A36" w:rsidP="00920E6F">
      <w:pPr>
        <w:spacing w:after="0" w:line="240" w:lineRule="auto"/>
      </w:pPr>
      <w:r>
        <w:separator/>
      </w:r>
    </w:p>
  </w:endnote>
  <w:endnote w:type="continuationSeparator" w:id="0">
    <w:p w14:paraId="1561C448" w14:textId="77777777" w:rsidR="00471A36" w:rsidRDefault="00471A36" w:rsidP="0092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156918"/>
      <w:docPartObj>
        <w:docPartGallery w:val="Page Numbers (Bottom of Page)"/>
        <w:docPartUnique/>
      </w:docPartObj>
    </w:sdtPr>
    <w:sdtEndPr>
      <w:rPr>
        <w:noProof/>
      </w:rPr>
    </w:sdtEndPr>
    <w:sdtContent>
      <w:p w14:paraId="4B8506F5" w14:textId="52CA3200" w:rsidR="004C7412" w:rsidRDefault="004C7412">
        <w:pPr>
          <w:pStyle w:val="Footer"/>
          <w:jc w:val="center"/>
        </w:pPr>
        <w:r>
          <w:fldChar w:fldCharType="begin"/>
        </w:r>
        <w:r>
          <w:instrText xml:space="preserve"> PAGE   \* MERGEFORMAT </w:instrText>
        </w:r>
        <w:r>
          <w:fldChar w:fldCharType="separate"/>
        </w:r>
        <w:r w:rsidR="00033FB0">
          <w:rPr>
            <w:noProof/>
          </w:rPr>
          <w:t>1</w:t>
        </w:r>
        <w:r>
          <w:rPr>
            <w:noProof/>
          </w:rPr>
          <w:fldChar w:fldCharType="end"/>
        </w:r>
      </w:p>
    </w:sdtContent>
  </w:sdt>
  <w:p w14:paraId="1F4AC429" w14:textId="77777777" w:rsidR="004C7412" w:rsidRDefault="004C7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FCA56" w14:textId="77777777" w:rsidR="00471A36" w:rsidRDefault="00471A36" w:rsidP="00920E6F">
      <w:pPr>
        <w:spacing w:after="0" w:line="240" w:lineRule="auto"/>
      </w:pPr>
      <w:r>
        <w:separator/>
      </w:r>
    </w:p>
  </w:footnote>
  <w:footnote w:type="continuationSeparator" w:id="0">
    <w:p w14:paraId="3F58EDA1" w14:textId="77777777" w:rsidR="00471A36" w:rsidRDefault="00471A36" w:rsidP="00920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2E066" w14:textId="36511A8E" w:rsidR="00920E6F" w:rsidRDefault="00920E6F">
    <w:pPr>
      <w:pStyle w:val="Header"/>
    </w:pPr>
    <w:r>
      <w:rPr>
        <w:noProof/>
        <w:lang w:val="fr-CH" w:eastAsia="fr-CH"/>
      </w:rPr>
      <w:drawing>
        <wp:inline distT="0" distB="0" distL="0" distR="0" wp14:anchorId="37199FFA" wp14:editId="6D1B05B8">
          <wp:extent cx="2623931" cy="36734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llianceHeader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3526" cy="407882"/>
                  </a:xfrm>
                  <a:prstGeom prst="rect">
                    <a:avLst/>
                  </a:prstGeom>
                </pic:spPr>
              </pic:pic>
            </a:graphicData>
          </a:graphic>
        </wp:inline>
      </w:drawing>
    </w:r>
  </w:p>
  <w:p w14:paraId="58F5FA97" w14:textId="77777777" w:rsidR="00920E6F" w:rsidRDefault="00920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D0D"/>
    <w:multiLevelType w:val="hybridMultilevel"/>
    <w:tmpl w:val="1D8CEC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5F72738"/>
    <w:multiLevelType w:val="hybridMultilevel"/>
    <w:tmpl w:val="7C589E20"/>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6F"/>
    <w:rsid w:val="00033FB0"/>
    <w:rsid w:val="002072CA"/>
    <w:rsid w:val="00324B1D"/>
    <w:rsid w:val="00362FFB"/>
    <w:rsid w:val="00471A36"/>
    <w:rsid w:val="004C7412"/>
    <w:rsid w:val="00791856"/>
    <w:rsid w:val="00920E6F"/>
    <w:rsid w:val="00A0551F"/>
    <w:rsid w:val="00AD3AEE"/>
    <w:rsid w:val="00E66138"/>
    <w:rsid w:val="00E86EB4"/>
    <w:rsid w:val="00E92A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E6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E6F"/>
    <w:rPr>
      <w:rFonts w:ascii="Segoe UI" w:hAnsi="Segoe UI" w:cs="Segoe UI"/>
      <w:sz w:val="18"/>
      <w:szCs w:val="18"/>
    </w:rPr>
  </w:style>
  <w:style w:type="paragraph" w:styleId="Header">
    <w:name w:val="header"/>
    <w:basedOn w:val="Normal"/>
    <w:link w:val="HeaderChar"/>
    <w:uiPriority w:val="99"/>
    <w:unhideWhenUsed/>
    <w:rsid w:val="00920E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0E6F"/>
  </w:style>
  <w:style w:type="paragraph" w:styleId="Footer">
    <w:name w:val="footer"/>
    <w:basedOn w:val="Normal"/>
    <w:link w:val="FooterChar"/>
    <w:uiPriority w:val="99"/>
    <w:unhideWhenUsed/>
    <w:rsid w:val="00920E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0E6F"/>
  </w:style>
  <w:style w:type="character" w:customStyle="1" w:styleId="Heading1Char">
    <w:name w:val="Heading 1 Char"/>
    <w:basedOn w:val="DefaultParagraphFont"/>
    <w:link w:val="Heading1"/>
    <w:uiPriority w:val="9"/>
    <w:rsid w:val="00920E6F"/>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basedOn w:val="Normal"/>
    <w:uiPriority w:val="34"/>
    <w:qFormat/>
    <w:rsid w:val="00920E6F"/>
    <w:pPr>
      <w:ind w:left="720"/>
      <w:contextualSpacing/>
    </w:pPr>
  </w:style>
  <w:style w:type="paragraph" w:styleId="NormalWeb">
    <w:name w:val="Normal (Web)"/>
    <w:basedOn w:val="Normal"/>
    <w:uiPriority w:val="99"/>
    <w:semiHidden/>
    <w:unhideWhenUsed/>
    <w:rsid w:val="00920E6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Default">
    <w:name w:val="Default"/>
    <w:rsid w:val="00920E6F"/>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920E6F"/>
    <w:rPr>
      <w:sz w:val="16"/>
      <w:szCs w:val="16"/>
    </w:rPr>
  </w:style>
  <w:style w:type="paragraph" w:styleId="CommentText">
    <w:name w:val="annotation text"/>
    <w:basedOn w:val="Normal"/>
    <w:link w:val="CommentTextChar"/>
    <w:uiPriority w:val="99"/>
    <w:semiHidden/>
    <w:unhideWhenUsed/>
    <w:rsid w:val="00920E6F"/>
    <w:pPr>
      <w:spacing w:line="240" w:lineRule="auto"/>
    </w:pPr>
    <w:rPr>
      <w:sz w:val="20"/>
      <w:szCs w:val="20"/>
    </w:rPr>
  </w:style>
  <w:style w:type="character" w:customStyle="1" w:styleId="CommentTextChar">
    <w:name w:val="Comment Text Char"/>
    <w:basedOn w:val="DefaultParagraphFont"/>
    <w:link w:val="CommentText"/>
    <w:uiPriority w:val="99"/>
    <w:semiHidden/>
    <w:rsid w:val="00920E6F"/>
    <w:rPr>
      <w:sz w:val="20"/>
      <w:szCs w:val="20"/>
    </w:rPr>
  </w:style>
  <w:style w:type="character" w:styleId="Hyperlink">
    <w:name w:val="Hyperlink"/>
    <w:basedOn w:val="DefaultParagraphFont"/>
    <w:uiPriority w:val="99"/>
    <w:unhideWhenUsed/>
    <w:rsid w:val="00920E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E6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E6F"/>
    <w:rPr>
      <w:rFonts w:ascii="Segoe UI" w:hAnsi="Segoe UI" w:cs="Segoe UI"/>
      <w:sz w:val="18"/>
      <w:szCs w:val="18"/>
    </w:rPr>
  </w:style>
  <w:style w:type="paragraph" w:styleId="Header">
    <w:name w:val="header"/>
    <w:basedOn w:val="Normal"/>
    <w:link w:val="HeaderChar"/>
    <w:uiPriority w:val="99"/>
    <w:unhideWhenUsed/>
    <w:rsid w:val="00920E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0E6F"/>
  </w:style>
  <w:style w:type="paragraph" w:styleId="Footer">
    <w:name w:val="footer"/>
    <w:basedOn w:val="Normal"/>
    <w:link w:val="FooterChar"/>
    <w:uiPriority w:val="99"/>
    <w:unhideWhenUsed/>
    <w:rsid w:val="00920E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0E6F"/>
  </w:style>
  <w:style w:type="character" w:customStyle="1" w:styleId="Heading1Char">
    <w:name w:val="Heading 1 Char"/>
    <w:basedOn w:val="DefaultParagraphFont"/>
    <w:link w:val="Heading1"/>
    <w:uiPriority w:val="9"/>
    <w:rsid w:val="00920E6F"/>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basedOn w:val="Normal"/>
    <w:uiPriority w:val="34"/>
    <w:qFormat/>
    <w:rsid w:val="00920E6F"/>
    <w:pPr>
      <w:ind w:left="720"/>
      <w:contextualSpacing/>
    </w:pPr>
  </w:style>
  <w:style w:type="paragraph" w:styleId="NormalWeb">
    <w:name w:val="Normal (Web)"/>
    <w:basedOn w:val="Normal"/>
    <w:uiPriority w:val="99"/>
    <w:semiHidden/>
    <w:unhideWhenUsed/>
    <w:rsid w:val="00920E6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Default">
    <w:name w:val="Default"/>
    <w:rsid w:val="00920E6F"/>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920E6F"/>
    <w:rPr>
      <w:sz w:val="16"/>
      <w:szCs w:val="16"/>
    </w:rPr>
  </w:style>
  <w:style w:type="paragraph" w:styleId="CommentText">
    <w:name w:val="annotation text"/>
    <w:basedOn w:val="Normal"/>
    <w:link w:val="CommentTextChar"/>
    <w:uiPriority w:val="99"/>
    <w:semiHidden/>
    <w:unhideWhenUsed/>
    <w:rsid w:val="00920E6F"/>
    <w:pPr>
      <w:spacing w:line="240" w:lineRule="auto"/>
    </w:pPr>
    <w:rPr>
      <w:sz w:val="20"/>
      <w:szCs w:val="20"/>
    </w:rPr>
  </w:style>
  <w:style w:type="character" w:customStyle="1" w:styleId="CommentTextChar">
    <w:name w:val="Comment Text Char"/>
    <w:basedOn w:val="DefaultParagraphFont"/>
    <w:link w:val="CommentText"/>
    <w:uiPriority w:val="99"/>
    <w:semiHidden/>
    <w:rsid w:val="00920E6F"/>
    <w:rPr>
      <w:sz w:val="20"/>
      <w:szCs w:val="20"/>
    </w:rPr>
  </w:style>
  <w:style w:type="character" w:styleId="Hyperlink">
    <w:name w:val="Hyperlink"/>
    <w:basedOn w:val="DefaultParagraphFont"/>
    <w:uiPriority w:val="99"/>
    <w:unhideWhenUsed/>
    <w:rsid w:val="00920E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6214</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IHEID</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StudentIn</dc:creator>
  <cp:lastModifiedBy>Anna Alvazzi del Frate</cp:lastModifiedBy>
  <cp:revision>2</cp:revision>
  <dcterms:created xsi:type="dcterms:W3CDTF">2020-10-18T16:59:00Z</dcterms:created>
  <dcterms:modified xsi:type="dcterms:W3CDTF">2020-10-18T16:59:00Z</dcterms:modified>
</cp:coreProperties>
</file>